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3454E" w14:textId="653C3580" w:rsidR="0004018A" w:rsidRPr="00533F46" w:rsidRDefault="0004018A" w:rsidP="00E75F70">
      <w:pPr>
        <w:spacing w:after="120"/>
        <w:rPr>
          <w:rFonts w:ascii="Arial" w:hAnsi="Arial" w:cs="Arial"/>
          <w:b/>
          <w:color w:val="FF0000"/>
          <w:sz w:val="22"/>
          <w:szCs w:val="22"/>
        </w:rPr>
      </w:pPr>
    </w:p>
    <w:p w14:paraId="0D767C4F" w14:textId="77777777" w:rsidR="00835F23" w:rsidRPr="00533F46" w:rsidRDefault="00835F23" w:rsidP="00A72DF5">
      <w:pPr>
        <w:spacing w:after="120"/>
        <w:jc w:val="center"/>
        <w:rPr>
          <w:rFonts w:ascii="Arial" w:hAnsi="Arial" w:cs="Arial"/>
          <w:b/>
          <w:sz w:val="22"/>
          <w:szCs w:val="22"/>
        </w:rPr>
      </w:pPr>
      <w:r w:rsidRPr="00533F46">
        <w:rPr>
          <w:rFonts w:ascii="Arial" w:hAnsi="Arial" w:cs="Arial"/>
          <w:b/>
          <w:sz w:val="22"/>
          <w:szCs w:val="22"/>
        </w:rPr>
        <w:t xml:space="preserve">RESOLUCION TAT- N. </w:t>
      </w:r>
      <w:r w:rsidR="002761E3" w:rsidRPr="00533F46">
        <w:rPr>
          <w:rFonts w:ascii="Arial" w:hAnsi="Arial" w:cs="Arial"/>
          <w:b/>
          <w:sz w:val="22"/>
          <w:szCs w:val="22"/>
        </w:rPr>
        <w:t>1966</w:t>
      </w:r>
      <w:r w:rsidR="009639D6" w:rsidRPr="00533F46">
        <w:rPr>
          <w:rFonts w:ascii="Arial" w:hAnsi="Arial" w:cs="Arial"/>
          <w:b/>
          <w:sz w:val="22"/>
          <w:szCs w:val="22"/>
        </w:rPr>
        <w:t>-20</w:t>
      </w:r>
      <w:r w:rsidR="001509F2" w:rsidRPr="00533F46">
        <w:rPr>
          <w:rFonts w:ascii="Arial" w:hAnsi="Arial" w:cs="Arial"/>
          <w:b/>
          <w:sz w:val="22"/>
          <w:szCs w:val="22"/>
        </w:rPr>
        <w:t>10</w:t>
      </w:r>
    </w:p>
    <w:p w14:paraId="158B944E" w14:textId="77777777" w:rsidR="00A72DF5" w:rsidRDefault="00A72DF5" w:rsidP="00835F23">
      <w:pPr>
        <w:spacing w:after="120"/>
        <w:jc w:val="both"/>
        <w:rPr>
          <w:rFonts w:ascii="Arial" w:hAnsi="Arial" w:cs="Arial"/>
          <w:sz w:val="22"/>
          <w:szCs w:val="22"/>
        </w:rPr>
      </w:pPr>
    </w:p>
    <w:p w14:paraId="75FF57F0" w14:textId="77777777" w:rsidR="00835F23" w:rsidRPr="00533F46" w:rsidRDefault="00835F23" w:rsidP="00835F23">
      <w:pPr>
        <w:spacing w:after="120"/>
        <w:jc w:val="both"/>
        <w:rPr>
          <w:rFonts w:ascii="Arial" w:hAnsi="Arial" w:cs="Arial"/>
          <w:sz w:val="22"/>
          <w:szCs w:val="22"/>
        </w:rPr>
      </w:pPr>
      <w:r w:rsidRPr="00533F46">
        <w:rPr>
          <w:rFonts w:ascii="Arial" w:hAnsi="Arial" w:cs="Arial"/>
          <w:b/>
          <w:sz w:val="22"/>
          <w:szCs w:val="22"/>
        </w:rPr>
        <w:t xml:space="preserve">TRIBUNAL ADMINISTRATIVO DE TRANSPORTE. </w:t>
      </w:r>
      <w:r w:rsidRPr="00533F46">
        <w:rPr>
          <w:rFonts w:ascii="Arial" w:hAnsi="Arial" w:cs="Arial"/>
          <w:sz w:val="22"/>
          <w:szCs w:val="22"/>
        </w:rPr>
        <w:t>San José, a las</w:t>
      </w:r>
      <w:r w:rsidR="009639D6" w:rsidRPr="00533F46">
        <w:rPr>
          <w:rFonts w:ascii="Arial" w:hAnsi="Arial" w:cs="Arial"/>
          <w:sz w:val="22"/>
          <w:szCs w:val="22"/>
        </w:rPr>
        <w:t xml:space="preserve"> </w:t>
      </w:r>
      <w:r w:rsidR="002761E3" w:rsidRPr="00533F46">
        <w:rPr>
          <w:rFonts w:ascii="Arial" w:hAnsi="Arial" w:cs="Arial"/>
          <w:sz w:val="22"/>
          <w:szCs w:val="22"/>
        </w:rPr>
        <w:t>diez</w:t>
      </w:r>
      <w:r w:rsidRPr="00533F46">
        <w:rPr>
          <w:rFonts w:ascii="Arial" w:hAnsi="Arial" w:cs="Arial"/>
          <w:sz w:val="22"/>
          <w:szCs w:val="22"/>
        </w:rPr>
        <w:t xml:space="preserve"> horas </w:t>
      </w:r>
      <w:r w:rsidR="00920F14">
        <w:rPr>
          <w:rFonts w:ascii="Arial" w:hAnsi="Arial" w:cs="Arial"/>
          <w:sz w:val="22"/>
          <w:szCs w:val="22"/>
        </w:rPr>
        <w:t xml:space="preserve">cuarenta y cinco minutos </w:t>
      </w:r>
      <w:r w:rsidRPr="00533F46">
        <w:rPr>
          <w:rFonts w:ascii="Arial" w:hAnsi="Arial" w:cs="Arial"/>
          <w:sz w:val="22"/>
          <w:szCs w:val="22"/>
        </w:rPr>
        <w:t xml:space="preserve">del </w:t>
      </w:r>
      <w:r w:rsidR="002761E3" w:rsidRPr="00533F46">
        <w:rPr>
          <w:rFonts w:ascii="Arial" w:hAnsi="Arial" w:cs="Arial"/>
          <w:sz w:val="22"/>
          <w:szCs w:val="22"/>
        </w:rPr>
        <w:t>treinta y uno de agosto</w:t>
      </w:r>
      <w:r w:rsidR="00A72DF5" w:rsidRPr="00533F46">
        <w:rPr>
          <w:rFonts w:ascii="Arial" w:hAnsi="Arial" w:cs="Arial"/>
          <w:sz w:val="22"/>
          <w:szCs w:val="22"/>
        </w:rPr>
        <w:t xml:space="preserve"> del</w:t>
      </w:r>
      <w:r w:rsidR="009639D6" w:rsidRPr="00533F46">
        <w:rPr>
          <w:rFonts w:ascii="Arial" w:hAnsi="Arial" w:cs="Arial"/>
          <w:sz w:val="22"/>
          <w:szCs w:val="22"/>
        </w:rPr>
        <w:t xml:space="preserve"> año </w:t>
      </w:r>
      <w:r w:rsidRPr="00533F46">
        <w:rPr>
          <w:rFonts w:ascii="Arial" w:hAnsi="Arial" w:cs="Arial"/>
          <w:sz w:val="22"/>
          <w:szCs w:val="22"/>
        </w:rPr>
        <w:t xml:space="preserve">dos mil </w:t>
      </w:r>
      <w:r w:rsidR="001509F2" w:rsidRPr="00533F46">
        <w:rPr>
          <w:rFonts w:ascii="Arial" w:hAnsi="Arial" w:cs="Arial"/>
          <w:sz w:val="22"/>
          <w:szCs w:val="22"/>
        </w:rPr>
        <w:t>diez</w:t>
      </w:r>
      <w:r w:rsidRPr="00533F46">
        <w:rPr>
          <w:rFonts w:ascii="Arial" w:hAnsi="Arial" w:cs="Arial"/>
          <w:sz w:val="22"/>
          <w:szCs w:val="22"/>
        </w:rPr>
        <w:t>.</w:t>
      </w:r>
    </w:p>
    <w:p w14:paraId="5FDD7D69" w14:textId="77777777" w:rsidR="00A72DF5" w:rsidRPr="00533F46" w:rsidRDefault="00A72DF5" w:rsidP="00835F23">
      <w:pPr>
        <w:spacing w:after="120"/>
        <w:jc w:val="both"/>
        <w:rPr>
          <w:rFonts w:ascii="Arial" w:hAnsi="Arial" w:cs="Arial"/>
          <w:sz w:val="22"/>
          <w:szCs w:val="22"/>
        </w:rPr>
      </w:pPr>
    </w:p>
    <w:p w14:paraId="4F20FC49" w14:textId="48B4705E" w:rsidR="00835F23" w:rsidRPr="00533F46" w:rsidRDefault="00835F23" w:rsidP="00A72DF5">
      <w:pPr>
        <w:spacing w:after="120"/>
        <w:jc w:val="both"/>
        <w:rPr>
          <w:rFonts w:ascii="Arial" w:hAnsi="Arial" w:cs="Arial"/>
          <w:sz w:val="22"/>
          <w:szCs w:val="22"/>
        </w:rPr>
      </w:pPr>
      <w:r w:rsidRPr="00533F46">
        <w:rPr>
          <w:rFonts w:ascii="Arial" w:hAnsi="Arial" w:cs="Arial"/>
          <w:sz w:val="22"/>
          <w:szCs w:val="22"/>
        </w:rPr>
        <w:t xml:space="preserve">Se conoce </w:t>
      </w:r>
      <w:r w:rsidRPr="00533F46">
        <w:rPr>
          <w:rFonts w:ascii="Arial" w:hAnsi="Arial" w:cs="Arial"/>
          <w:b/>
          <w:sz w:val="22"/>
          <w:szCs w:val="22"/>
        </w:rPr>
        <w:t>R</w:t>
      </w:r>
      <w:r w:rsidR="00E34F4B" w:rsidRPr="00533F46">
        <w:rPr>
          <w:rFonts w:ascii="Arial" w:hAnsi="Arial" w:cs="Arial"/>
          <w:b/>
          <w:sz w:val="22"/>
          <w:szCs w:val="22"/>
        </w:rPr>
        <w:t xml:space="preserve">ecurso de Apelación </w:t>
      </w:r>
      <w:r w:rsidR="00B3369C" w:rsidRPr="00533F46">
        <w:rPr>
          <w:rFonts w:ascii="Arial" w:hAnsi="Arial" w:cs="Arial"/>
          <w:b/>
          <w:sz w:val="22"/>
          <w:szCs w:val="22"/>
        </w:rPr>
        <w:t xml:space="preserve">en Subsidio </w:t>
      </w:r>
      <w:r w:rsidR="00E34F4B" w:rsidRPr="00533F46">
        <w:rPr>
          <w:rFonts w:ascii="Arial" w:hAnsi="Arial" w:cs="Arial"/>
          <w:b/>
          <w:sz w:val="22"/>
          <w:szCs w:val="22"/>
        </w:rPr>
        <w:t xml:space="preserve">y Nulidad </w:t>
      </w:r>
      <w:r w:rsidR="00B3369C" w:rsidRPr="00533F46">
        <w:rPr>
          <w:rFonts w:ascii="Arial" w:hAnsi="Arial" w:cs="Arial"/>
          <w:b/>
          <w:sz w:val="22"/>
          <w:szCs w:val="22"/>
        </w:rPr>
        <w:t>Concomitante</w:t>
      </w:r>
      <w:r w:rsidR="00C30EB2" w:rsidRPr="00533F46">
        <w:rPr>
          <w:rFonts w:ascii="Arial" w:hAnsi="Arial" w:cs="Arial"/>
          <w:b/>
          <w:sz w:val="22"/>
          <w:szCs w:val="22"/>
        </w:rPr>
        <w:t>,</w:t>
      </w:r>
      <w:r w:rsidRPr="00533F46">
        <w:rPr>
          <w:rFonts w:ascii="Arial" w:hAnsi="Arial" w:cs="Arial"/>
          <w:sz w:val="22"/>
          <w:szCs w:val="22"/>
        </w:rPr>
        <w:t xml:space="preserve"> interpuesto por </w:t>
      </w:r>
      <w:r w:rsidR="00B3369C" w:rsidRPr="00533F46">
        <w:rPr>
          <w:rFonts w:ascii="Arial" w:hAnsi="Arial" w:cs="Arial"/>
          <w:sz w:val="22"/>
          <w:szCs w:val="22"/>
        </w:rPr>
        <w:t xml:space="preserve">la empresa </w:t>
      </w:r>
      <w:r w:rsidR="00E75F70">
        <w:rPr>
          <w:rFonts w:ascii="Arial" w:hAnsi="Arial" w:cs="Arial"/>
          <w:b/>
          <w:sz w:val="22"/>
          <w:szCs w:val="22"/>
        </w:rPr>
        <w:t>AA</w:t>
      </w:r>
      <w:r w:rsidR="00B3369C" w:rsidRPr="00533F46">
        <w:rPr>
          <w:rFonts w:ascii="Arial" w:hAnsi="Arial" w:cs="Arial"/>
          <w:b/>
          <w:sz w:val="22"/>
          <w:szCs w:val="22"/>
        </w:rPr>
        <w:t xml:space="preserve"> S.A., </w:t>
      </w:r>
      <w:r w:rsidR="00B3369C" w:rsidRPr="00533F46">
        <w:rPr>
          <w:rFonts w:ascii="Arial" w:hAnsi="Arial" w:cs="Arial"/>
          <w:sz w:val="22"/>
          <w:szCs w:val="22"/>
        </w:rPr>
        <w:t xml:space="preserve">cédula jurídica número </w:t>
      </w:r>
      <w:r w:rsidR="00E75F70">
        <w:rPr>
          <w:rFonts w:ascii="Arial" w:hAnsi="Arial" w:cs="Arial"/>
          <w:sz w:val="22"/>
          <w:szCs w:val="22"/>
        </w:rPr>
        <w:t>…</w:t>
      </w:r>
      <w:r w:rsidR="00B3369C" w:rsidRPr="00533F46">
        <w:rPr>
          <w:rFonts w:ascii="Arial" w:hAnsi="Arial" w:cs="Arial"/>
          <w:sz w:val="22"/>
          <w:szCs w:val="22"/>
        </w:rPr>
        <w:t xml:space="preserve">, representada en este acto por </w:t>
      </w:r>
      <w:r w:rsidR="00AB1E60" w:rsidRPr="00533F46">
        <w:rPr>
          <w:rFonts w:ascii="Arial" w:hAnsi="Arial" w:cs="Arial"/>
          <w:sz w:val="22"/>
          <w:szCs w:val="22"/>
        </w:rPr>
        <w:t>el</w:t>
      </w:r>
      <w:r w:rsidRPr="00533F46">
        <w:rPr>
          <w:rFonts w:ascii="Arial" w:hAnsi="Arial" w:cs="Arial"/>
          <w:sz w:val="22"/>
          <w:szCs w:val="22"/>
        </w:rPr>
        <w:t xml:space="preserve"> señor </w:t>
      </w:r>
      <w:r w:rsidR="00E75F70">
        <w:rPr>
          <w:rFonts w:ascii="Arial" w:hAnsi="Arial" w:cs="Arial"/>
          <w:b/>
          <w:sz w:val="22"/>
          <w:szCs w:val="22"/>
        </w:rPr>
        <w:t>BAR</w:t>
      </w:r>
      <w:r w:rsidR="009A1000" w:rsidRPr="00533F46">
        <w:rPr>
          <w:rFonts w:ascii="Arial" w:hAnsi="Arial" w:cs="Arial"/>
          <w:b/>
          <w:sz w:val="22"/>
          <w:szCs w:val="22"/>
        </w:rPr>
        <w:t>,</w:t>
      </w:r>
      <w:r w:rsidR="00C30EB2" w:rsidRPr="00533F46">
        <w:rPr>
          <w:rFonts w:ascii="Arial" w:hAnsi="Arial" w:cs="Arial"/>
          <w:b/>
          <w:sz w:val="22"/>
          <w:szCs w:val="22"/>
        </w:rPr>
        <w:t xml:space="preserve"> </w:t>
      </w:r>
      <w:r w:rsidR="00C30EB2" w:rsidRPr="00533F46">
        <w:rPr>
          <w:rFonts w:ascii="Arial" w:hAnsi="Arial" w:cs="Arial"/>
          <w:sz w:val="22"/>
          <w:szCs w:val="22"/>
        </w:rPr>
        <w:t xml:space="preserve">cédula </w:t>
      </w:r>
      <w:r w:rsidR="00E34F4B" w:rsidRPr="00533F46">
        <w:rPr>
          <w:rFonts w:ascii="Arial" w:hAnsi="Arial" w:cs="Arial"/>
          <w:sz w:val="22"/>
          <w:szCs w:val="22"/>
        </w:rPr>
        <w:t xml:space="preserve">de identidad </w:t>
      </w:r>
      <w:r w:rsidR="00C30EB2" w:rsidRPr="00533F46">
        <w:rPr>
          <w:rFonts w:ascii="Arial" w:hAnsi="Arial" w:cs="Arial"/>
          <w:sz w:val="22"/>
          <w:szCs w:val="22"/>
        </w:rPr>
        <w:t>número</w:t>
      </w:r>
      <w:r w:rsidR="00C30EB2" w:rsidRPr="00533F46">
        <w:rPr>
          <w:rFonts w:ascii="Arial" w:hAnsi="Arial" w:cs="Arial"/>
          <w:b/>
          <w:sz w:val="22"/>
          <w:szCs w:val="22"/>
        </w:rPr>
        <w:t xml:space="preserve"> </w:t>
      </w:r>
      <w:r w:rsidR="00E75F70">
        <w:rPr>
          <w:rFonts w:ascii="Arial" w:hAnsi="Arial" w:cs="Arial"/>
          <w:sz w:val="22"/>
          <w:szCs w:val="22"/>
        </w:rPr>
        <w:t>…</w:t>
      </w:r>
      <w:r w:rsidRPr="00533F46">
        <w:rPr>
          <w:rFonts w:ascii="Arial" w:hAnsi="Arial" w:cs="Arial"/>
          <w:b/>
          <w:sz w:val="22"/>
          <w:szCs w:val="22"/>
        </w:rPr>
        <w:t>,</w:t>
      </w:r>
      <w:r w:rsidRPr="00533F46">
        <w:rPr>
          <w:rFonts w:ascii="Arial" w:hAnsi="Arial" w:cs="Arial"/>
          <w:sz w:val="22"/>
          <w:szCs w:val="22"/>
        </w:rPr>
        <w:t xml:space="preserve"> </w:t>
      </w:r>
      <w:r w:rsidR="00E22870" w:rsidRPr="00533F46">
        <w:rPr>
          <w:rFonts w:ascii="Arial" w:hAnsi="Arial" w:cs="Arial"/>
          <w:sz w:val="22"/>
          <w:szCs w:val="22"/>
        </w:rPr>
        <w:t xml:space="preserve">en su condición de Presidente con facultades de Apoderado Generalísimo sin límite de suma, </w:t>
      </w:r>
      <w:r w:rsidRPr="00533F46">
        <w:rPr>
          <w:rFonts w:ascii="Arial" w:hAnsi="Arial" w:cs="Arial"/>
          <w:sz w:val="22"/>
          <w:szCs w:val="22"/>
        </w:rPr>
        <w:t xml:space="preserve">contra el artículo </w:t>
      </w:r>
      <w:r w:rsidR="00B3369C" w:rsidRPr="00533F46">
        <w:rPr>
          <w:rFonts w:ascii="Arial" w:hAnsi="Arial" w:cs="Arial"/>
          <w:sz w:val="22"/>
          <w:szCs w:val="22"/>
        </w:rPr>
        <w:t>5.3.2</w:t>
      </w:r>
      <w:r w:rsidRPr="00533F46">
        <w:rPr>
          <w:rFonts w:ascii="Arial" w:hAnsi="Arial" w:cs="Arial"/>
          <w:sz w:val="22"/>
          <w:szCs w:val="22"/>
        </w:rPr>
        <w:t xml:space="preserve"> de la</w:t>
      </w:r>
      <w:r w:rsidR="00A72DF5" w:rsidRPr="00533F46">
        <w:rPr>
          <w:rFonts w:ascii="Arial" w:hAnsi="Arial" w:cs="Arial"/>
          <w:sz w:val="22"/>
          <w:szCs w:val="22"/>
        </w:rPr>
        <w:t xml:space="preserve"> </w:t>
      </w:r>
      <w:r w:rsidRPr="00533F46">
        <w:rPr>
          <w:rFonts w:ascii="Arial" w:hAnsi="Arial" w:cs="Arial"/>
          <w:sz w:val="22"/>
          <w:szCs w:val="22"/>
        </w:rPr>
        <w:t xml:space="preserve">Sesión Ordinaria </w:t>
      </w:r>
      <w:r w:rsidR="00B3369C" w:rsidRPr="00533F46">
        <w:rPr>
          <w:rFonts w:ascii="Arial" w:hAnsi="Arial" w:cs="Arial"/>
          <w:sz w:val="22"/>
          <w:szCs w:val="22"/>
        </w:rPr>
        <w:t>17-2008</w:t>
      </w:r>
      <w:r w:rsidRPr="00533F46">
        <w:rPr>
          <w:rFonts w:ascii="Arial" w:hAnsi="Arial" w:cs="Arial"/>
          <w:sz w:val="22"/>
          <w:szCs w:val="22"/>
        </w:rPr>
        <w:t xml:space="preserve">, del </w:t>
      </w:r>
      <w:r w:rsidR="00AB1E60" w:rsidRPr="00533F46">
        <w:rPr>
          <w:rFonts w:ascii="Arial" w:hAnsi="Arial" w:cs="Arial"/>
          <w:sz w:val="22"/>
          <w:szCs w:val="22"/>
        </w:rPr>
        <w:t>0</w:t>
      </w:r>
      <w:r w:rsidR="00B3369C" w:rsidRPr="00533F46">
        <w:rPr>
          <w:rFonts w:ascii="Arial" w:hAnsi="Arial" w:cs="Arial"/>
          <w:sz w:val="22"/>
          <w:szCs w:val="22"/>
        </w:rPr>
        <w:t>6</w:t>
      </w:r>
      <w:r w:rsidRPr="00533F46">
        <w:rPr>
          <w:rFonts w:ascii="Arial" w:hAnsi="Arial" w:cs="Arial"/>
          <w:sz w:val="22"/>
          <w:szCs w:val="22"/>
        </w:rPr>
        <w:t xml:space="preserve"> de </w:t>
      </w:r>
      <w:r w:rsidR="00B3369C" w:rsidRPr="00533F46">
        <w:rPr>
          <w:rFonts w:ascii="Arial" w:hAnsi="Arial" w:cs="Arial"/>
          <w:sz w:val="22"/>
          <w:szCs w:val="22"/>
        </w:rPr>
        <w:t xml:space="preserve">marzo </w:t>
      </w:r>
      <w:r w:rsidR="00AB1E60" w:rsidRPr="00533F46">
        <w:rPr>
          <w:rFonts w:ascii="Arial" w:hAnsi="Arial" w:cs="Arial"/>
          <w:sz w:val="22"/>
          <w:szCs w:val="22"/>
        </w:rPr>
        <w:t>del 200</w:t>
      </w:r>
      <w:r w:rsidR="00B3369C" w:rsidRPr="00533F46">
        <w:rPr>
          <w:rFonts w:ascii="Arial" w:hAnsi="Arial" w:cs="Arial"/>
          <w:sz w:val="22"/>
          <w:szCs w:val="22"/>
        </w:rPr>
        <w:t>8</w:t>
      </w:r>
      <w:r w:rsidR="001E7544" w:rsidRPr="00533F46">
        <w:rPr>
          <w:rFonts w:ascii="Arial" w:hAnsi="Arial" w:cs="Arial"/>
          <w:sz w:val="22"/>
          <w:szCs w:val="22"/>
        </w:rPr>
        <w:t>, celebrada por la Junta Directiva del Consejo de Transporte Público,</w:t>
      </w:r>
      <w:r w:rsidRPr="00533F46">
        <w:rPr>
          <w:rFonts w:ascii="Arial" w:hAnsi="Arial" w:cs="Arial"/>
          <w:sz w:val="22"/>
          <w:szCs w:val="22"/>
        </w:rPr>
        <w:t xml:space="preserve"> </w:t>
      </w:r>
      <w:r w:rsidR="00996ECF" w:rsidRPr="00533F46">
        <w:rPr>
          <w:rFonts w:ascii="Arial" w:hAnsi="Arial" w:cs="Arial"/>
          <w:sz w:val="22"/>
          <w:szCs w:val="22"/>
        </w:rPr>
        <w:t xml:space="preserve">y  tramitado </w:t>
      </w:r>
      <w:r w:rsidRPr="00533F46">
        <w:rPr>
          <w:rFonts w:ascii="Arial" w:hAnsi="Arial" w:cs="Arial"/>
          <w:sz w:val="22"/>
          <w:szCs w:val="22"/>
        </w:rPr>
        <w:t>e</w:t>
      </w:r>
      <w:r w:rsidR="00996ECF" w:rsidRPr="00533F46">
        <w:rPr>
          <w:rFonts w:ascii="Arial" w:hAnsi="Arial" w:cs="Arial"/>
          <w:sz w:val="22"/>
          <w:szCs w:val="22"/>
        </w:rPr>
        <w:t>n</w:t>
      </w:r>
      <w:r w:rsidRPr="00533F46">
        <w:rPr>
          <w:rFonts w:ascii="Arial" w:hAnsi="Arial" w:cs="Arial"/>
          <w:sz w:val="22"/>
          <w:szCs w:val="22"/>
        </w:rPr>
        <w:t xml:space="preserve"> </w:t>
      </w:r>
      <w:r w:rsidR="00996ECF" w:rsidRPr="00533F46">
        <w:rPr>
          <w:rFonts w:ascii="Arial" w:hAnsi="Arial" w:cs="Arial"/>
          <w:sz w:val="22"/>
          <w:szCs w:val="22"/>
        </w:rPr>
        <w:t xml:space="preserve">este </w:t>
      </w:r>
      <w:r w:rsidRPr="00533F46">
        <w:rPr>
          <w:rFonts w:ascii="Arial" w:hAnsi="Arial" w:cs="Arial"/>
          <w:sz w:val="22"/>
          <w:szCs w:val="22"/>
        </w:rPr>
        <w:t xml:space="preserve">Despacho bajo </w:t>
      </w:r>
      <w:r w:rsidRPr="00533F46">
        <w:rPr>
          <w:rFonts w:ascii="Arial" w:hAnsi="Arial" w:cs="Arial"/>
          <w:b/>
          <w:sz w:val="22"/>
          <w:szCs w:val="22"/>
        </w:rPr>
        <w:t>Expediente Administrativo N. TAT-</w:t>
      </w:r>
      <w:r w:rsidR="00B3369C" w:rsidRPr="00533F46">
        <w:rPr>
          <w:rFonts w:ascii="Arial" w:hAnsi="Arial" w:cs="Arial"/>
          <w:b/>
          <w:sz w:val="22"/>
          <w:szCs w:val="22"/>
        </w:rPr>
        <w:t>042</w:t>
      </w:r>
      <w:r w:rsidR="009A1000" w:rsidRPr="00533F46">
        <w:rPr>
          <w:rFonts w:ascii="Arial" w:hAnsi="Arial" w:cs="Arial"/>
          <w:b/>
          <w:sz w:val="22"/>
          <w:szCs w:val="22"/>
        </w:rPr>
        <w:t>-0</w:t>
      </w:r>
      <w:r w:rsidR="00AB1E60" w:rsidRPr="00533F46">
        <w:rPr>
          <w:rFonts w:ascii="Arial" w:hAnsi="Arial" w:cs="Arial"/>
          <w:b/>
          <w:sz w:val="22"/>
          <w:szCs w:val="22"/>
        </w:rPr>
        <w:t>9</w:t>
      </w:r>
      <w:r w:rsidR="00A72DF5" w:rsidRPr="00533F46">
        <w:rPr>
          <w:rFonts w:ascii="Arial" w:hAnsi="Arial" w:cs="Arial"/>
          <w:sz w:val="22"/>
          <w:szCs w:val="22"/>
        </w:rPr>
        <w:t>.</w:t>
      </w:r>
    </w:p>
    <w:p w14:paraId="3F7B5FE0" w14:textId="77777777" w:rsidR="00A72DF5" w:rsidRDefault="00A72DF5" w:rsidP="00835F23">
      <w:pPr>
        <w:spacing w:after="120"/>
        <w:jc w:val="both"/>
        <w:rPr>
          <w:rFonts w:ascii="Arial" w:hAnsi="Arial" w:cs="Arial"/>
          <w:sz w:val="22"/>
          <w:szCs w:val="22"/>
        </w:rPr>
      </w:pPr>
    </w:p>
    <w:p w14:paraId="7B19E8AB" w14:textId="77777777" w:rsidR="0004018A" w:rsidRPr="00533F46" w:rsidRDefault="0004018A" w:rsidP="00835F23">
      <w:pPr>
        <w:spacing w:after="120"/>
        <w:jc w:val="both"/>
        <w:rPr>
          <w:rFonts w:ascii="Arial" w:hAnsi="Arial" w:cs="Arial"/>
          <w:sz w:val="22"/>
          <w:szCs w:val="22"/>
        </w:rPr>
      </w:pPr>
    </w:p>
    <w:p w14:paraId="2BFFCF39" w14:textId="77777777" w:rsidR="00835F23" w:rsidRPr="00533F46" w:rsidRDefault="00890C93" w:rsidP="00A72DF5">
      <w:pPr>
        <w:spacing w:after="120"/>
        <w:jc w:val="center"/>
        <w:rPr>
          <w:rFonts w:ascii="Arial" w:hAnsi="Arial" w:cs="Arial"/>
          <w:b/>
          <w:sz w:val="22"/>
          <w:szCs w:val="22"/>
        </w:rPr>
      </w:pPr>
      <w:r>
        <w:rPr>
          <w:rFonts w:ascii="Arial" w:hAnsi="Arial" w:cs="Arial"/>
          <w:b/>
          <w:sz w:val="22"/>
          <w:szCs w:val="22"/>
        </w:rPr>
        <w:t>RESULTANDO</w:t>
      </w:r>
    </w:p>
    <w:p w14:paraId="0FBD9527" w14:textId="77777777" w:rsidR="00A72DF5" w:rsidRDefault="00A72DF5" w:rsidP="00835F23">
      <w:pPr>
        <w:spacing w:after="120"/>
        <w:jc w:val="both"/>
        <w:rPr>
          <w:rFonts w:ascii="Arial" w:hAnsi="Arial" w:cs="Arial"/>
          <w:sz w:val="22"/>
          <w:szCs w:val="22"/>
        </w:rPr>
      </w:pPr>
    </w:p>
    <w:p w14:paraId="770FABAB" w14:textId="77777777" w:rsidR="0004018A" w:rsidRPr="00533F46" w:rsidRDefault="0004018A" w:rsidP="00835F23">
      <w:pPr>
        <w:spacing w:after="120"/>
        <w:jc w:val="both"/>
        <w:rPr>
          <w:rFonts w:ascii="Arial" w:hAnsi="Arial" w:cs="Arial"/>
          <w:sz w:val="22"/>
          <w:szCs w:val="22"/>
        </w:rPr>
      </w:pPr>
    </w:p>
    <w:p w14:paraId="2F39A94C" w14:textId="77777777" w:rsidR="00835F23" w:rsidRPr="00533F46" w:rsidRDefault="00835F23" w:rsidP="00835F23">
      <w:pPr>
        <w:spacing w:after="120"/>
        <w:jc w:val="both"/>
        <w:rPr>
          <w:rFonts w:ascii="Arial" w:hAnsi="Arial" w:cs="Arial"/>
          <w:sz w:val="22"/>
          <w:szCs w:val="22"/>
        </w:rPr>
      </w:pPr>
      <w:proofErr w:type="gramStart"/>
      <w:r w:rsidRPr="00533F46">
        <w:rPr>
          <w:rFonts w:ascii="Arial" w:hAnsi="Arial" w:cs="Arial"/>
          <w:b/>
          <w:sz w:val="22"/>
          <w:szCs w:val="22"/>
        </w:rPr>
        <w:t>PRIMERO</w:t>
      </w:r>
      <w:r w:rsidR="002761E3" w:rsidRPr="00533F46">
        <w:rPr>
          <w:rFonts w:ascii="Arial" w:hAnsi="Arial" w:cs="Arial"/>
          <w:b/>
          <w:sz w:val="22"/>
          <w:szCs w:val="22"/>
        </w:rPr>
        <w:t>.-</w:t>
      </w:r>
      <w:proofErr w:type="gramEnd"/>
      <w:r w:rsidRPr="00533F46">
        <w:rPr>
          <w:rFonts w:ascii="Arial" w:hAnsi="Arial" w:cs="Arial"/>
          <w:sz w:val="22"/>
          <w:szCs w:val="22"/>
        </w:rPr>
        <w:t xml:space="preserve"> </w:t>
      </w:r>
      <w:r w:rsidR="002761E3" w:rsidRPr="00533F46">
        <w:rPr>
          <w:rFonts w:ascii="Arial" w:hAnsi="Arial" w:cs="Arial"/>
          <w:sz w:val="22"/>
          <w:szCs w:val="22"/>
        </w:rPr>
        <w:t xml:space="preserve"> La Junta Directiva del Consejo de Transporte Público acordó en </w:t>
      </w:r>
      <w:r w:rsidRPr="00533F46">
        <w:rPr>
          <w:rFonts w:ascii="Arial" w:hAnsi="Arial" w:cs="Arial"/>
          <w:sz w:val="22"/>
          <w:szCs w:val="22"/>
        </w:rPr>
        <w:t xml:space="preserve">el </w:t>
      </w:r>
      <w:r w:rsidR="002761E3" w:rsidRPr="00533F46">
        <w:rPr>
          <w:rFonts w:ascii="Arial" w:hAnsi="Arial" w:cs="Arial"/>
          <w:b/>
          <w:sz w:val="22"/>
          <w:szCs w:val="22"/>
          <w:u w:val="single"/>
        </w:rPr>
        <w:t xml:space="preserve">Artículo </w:t>
      </w:r>
      <w:r w:rsidR="00E22870" w:rsidRPr="00533F46">
        <w:rPr>
          <w:rFonts w:ascii="Arial" w:hAnsi="Arial" w:cs="Arial"/>
          <w:b/>
          <w:sz w:val="22"/>
          <w:szCs w:val="22"/>
          <w:u w:val="single"/>
        </w:rPr>
        <w:t>5.3.2</w:t>
      </w:r>
      <w:r w:rsidRPr="00533F46">
        <w:rPr>
          <w:rFonts w:ascii="Arial" w:hAnsi="Arial" w:cs="Arial"/>
          <w:b/>
          <w:sz w:val="22"/>
          <w:szCs w:val="22"/>
          <w:u w:val="single"/>
        </w:rPr>
        <w:t xml:space="preserve"> de </w:t>
      </w:r>
      <w:r w:rsidR="00F63C30" w:rsidRPr="00533F46">
        <w:rPr>
          <w:rFonts w:ascii="Arial" w:hAnsi="Arial" w:cs="Arial"/>
          <w:b/>
          <w:sz w:val="22"/>
          <w:szCs w:val="22"/>
          <w:u w:val="single"/>
        </w:rPr>
        <w:t>la</w:t>
      </w:r>
      <w:r w:rsidRPr="00533F46">
        <w:rPr>
          <w:rFonts w:ascii="Arial" w:hAnsi="Arial" w:cs="Arial"/>
          <w:b/>
          <w:sz w:val="22"/>
          <w:szCs w:val="22"/>
          <w:u w:val="single"/>
        </w:rPr>
        <w:t xml:space="preserve"> Sesión Ordinaria </w:t>
      </w:r>
      <w:r w:rsidR="00E22870" w:rsidRPr="00533F46">
        <w:rPr>
          <w:rFonts w:ascii="Arial" w:hAnsi="Arial" w:cs="Arial"/>
          <w:b/>
          <w:sz w:val="22"/>
          <w:szCs w:val="22"/>
          <w:u w:val="single"/>
        </w:rPr>
        <w:t>17</w:t>
      </w:r>
      <w:r w:rsidR="009641F7" w:rsidRPr="00533F46">
        <w:rPr>
          <w:rFonts w:ascii="Arial" w:hAnsi="Arial" w:cs="Arial"/>
          <w:b/>
          <w:sz w:val="22"/>
          <w:szCs w:val="22"/>
          <w:u w:val="single"/>
        </w:rPr>
        <w:t>-200</w:t>
      </w:r>
      <w:r w:rsidR="00E22870" w:rsidRPr="00533F46">
        <w:rPr>
          <w:rFonts w:ascii="Arial" w:hAnsi="Arial" w:cs="Arial"/>
          <w:b/>
          <w:sz w:val="22"/>
          <w:szCs w:val="22"/>
          <w:u w:val="single"/>
        </w:rPr>
        <w:t>8</w:t>
      </w:r>
      <w:r w:rsidRPr="00533F46">
        <w:rPr>
          <w:rFonts w:ascii="Arial" w:hAnsi="Arial" w:cs="Arial"/>
          <w:sz w:val="22"/>
          <w:szCs w:val="22"/>
        </w:rPr>
        <w:t xml:space="preserve"> </w:t>
      </w:r>
      <w:r w:rsidR="00FD61FF" w:rsidRPr="00533F46">
        <w:rPr>
          <w:rFonts w:ascii="Arial" w:hAnsi="Arial" w:cs="Arial"/>
          <w:sz w:val="22"/>
          <w:szCs w:val="22"/>
        </w:rPr>
        <w:t>de</w:t>
      </w:r>
      <w:r w:rsidR="002761E3" w:rsidRPr="00533F46">
        <w:rPr>
          <w:rFonts w:ascii="Arial" w:hAnsi="Arial" w:cs="Arial"/>
          <w:sz w:val="22"/>
          <w:szCs w:val="22"/>
        </w:rPr>
        <w:t xml:space="preserve">l </w:t>
      </w:r>
      <w:r w:rsidR="00E22870" w:rsidRPr="00533F46">
        <w:rPr>
          <w:rFonts w:ascii="Arial" w:hAnsi="Arial" w:cs="Arial"/>
          <w:sz w:val="22"/>
          <w:szCs w:val="22"/>
        </w:rPr>
        <w:t>6</w:t>
      </w:r>
      <w:r w:rsidR="00FD61FF" w:rsidRPr="00533F46">
        <w:rPr>
          <w:rFonts w:ascii="Arial" w:hAnsi="Arial" w:cs="Arial"/>
          <w:sz w:val="22"/>
          <w:szCs w:val="22"/>
        </w:rPr>
        <w:t xml:space="preserve"> de </w:t>
      </w:r>
      <w:r w:rsidR="00E22870" w:rsidRPr="00533F46">
        <w:rPr>
          <w:rFonts w:ascii="Arial" w:hAnsi="Arial" w:cs="Arial"/>
          <w:sz w:val="22"/>
          <w:szCs w:val="22"/>
        </w:rPr>
        <w:t xml:space="preserve">marzo </w:t>
      </w:r>
      <w:r w:rsidR="00FD61FF" w:rsidRPr="00533F46">
        <w:rPr>
          <w:rFonts w:ascii="Arial" w:hAnsi="Arial" w:cs="Arial"/>
          <w:sz w:val="22"/>
          <w:szCs w:val="22"/>
        </w:rPr>
        <w:t>de 2008</w:t>
      </w:r>
      <w:r w:rsidRPr="00533F46">
        <w:rPr>
          <w:rFonts w:ascii="Arial" w:hAnsi="Arial" w:cs="Arial"/>
          <w:sz w:val="22"/>
          <w:szCs w:val="22"/>
        </w:rPr>
        <w:t xml:space="preserve">: </w:t>
      </w:r>
    </w:p>
    <w:p w14:paraId="52208AEC" w14:textId="77777777" w:rsidR="00312FF8" w:rsidRDefault="00312FF8" w:rsidP="001509F2">
      <w:pPr>
        <w:widowControl w:val="0"/>
        <w:autoSpaceDE w:val="0"/>
        <w:autoSpaceDN w:val="0"/>
        <w:adjustRightInd w:val="0"/>
        <w:ind w:left="709" w:right="618"/>
        <w:jc w:val="both"/>
        <w:rPr>
          <w:rFonts w:ascii="Arial" w:hAnsi="Arial" w:cs="Arial"/>
          <w:bCs/>
          <w:sz w:val="22"/>
          <w:szCs w:val="22"/>
        </w:rPr>
      </w:pPr>
    </w:p>
    <w:p w14:paraId="457E500F" w14:textId="77777777" w:rsidR="001D7172" w:rsidRPr="001509F2" w:rsidRDefault="001D7172" w:rsidP="001509F2">
      <w:pPr>
        <w:widowControl w:val="0"/>
        <w:autoSpaceDE w:val="0"/>
        <w:autoSpaceDN w:val="0"/>
        <w:adjustRightInd w:val="0"/>
        <w:ind w:left="709" w:right="618"/>
        <w:jc w:val="both"/>
        <w:rPr>
          <w:rFonts w:ascii="Arial" w:hAnsi="Arial" w:cs="Arial"/>
          <w:b/>
          <w:bCs/>
          <w:sz w:val="20"/>
          <w:szCs w:val="20"/>
        </w:rPr>
      </w:pPr>
      <w:r w:rsidRPr="001509F2">
        <w:rPr>
          <w:rFonts w:ascii="Arial" w:hAnsi="Arial" w:cs="Arial"/>
          <w:bCs/>
          <w:sz w:val="22"/>
          <w:szCs w:val="22"/>
        </w:rPr>
        <w:t>“</w:t>
      </w:r>
      <w:r w:rsidRPr="001509F2">
        <w:rPr>
          <w:rFonts w:ascii="Arial" w:hAnsi="Arial" w:cs="Arial"/>
          <w:b/>
          <w:bCs/>
          <w:sz w:val="20"/>
          <w:szCs w:val="20"/>
        </w:rPr>
        <w:t>POR TANTO ACUERDAN EN FIRME</w:t>
      </w:r>
    </w:p>
    <w:p w14:paraId="19D21E80" w14:textId="77777777" w:rsidR="001D7172" w:rsidRPr="001509F2" w:rsidRDefault="001D7172" w:rsidP="001509F2">
      <w:pPr>
        <w:widowControl w:val="0"/>
        <w:autoSpaceDE w:val="0"/>
        <w:autoSpaceDN w:val="0"/>
        <w:adjustRightInd w:val="0"/>
        <w:ind w:left="709" w:right="618"/>
        <w:jc w:val="both"/>
        <w:rPr>
          <w:rFonts w:ascii="Arial" w:hAnsi="Arial" w:cs="Arial"/>
          <w:sz w:val="20"/>
          <w:szCs w:val="20"/>
        </w:rPr>
      </w:pPr>
      <w:r w:rsidRPr="001509F2">
        <w:rPr>
          <w:rFonts w:ascii="Arial" w:hAnsi="Arial" w:cs="Arial"/>
          <w:sz w:val="20"/>
          <w:szCs w:val="20"/>
        </w:rPr>
        <w:t xml:space="preserve">Acoger las recomendaciones del Departamento de </w:t>
      </w:r>
      <w:proofErr w:type="gramStart"/>
      <w:r w:rsidRPr="001509F2">
        <w:rPr>
          <w:rFonts w:ascii="Arial" w:hAnsi="Arial" w:cs="Arial"/>
          <w:sz w:val="20"/>
          <w:szCs w:val="20"/>
        </w:rPr>
        <w:t>Ingeniería  y</w:t>
      </w:r>
      <w:proofErr w:type="gramEnd"/>
      <w:r w:rsidRPr="001509F2">
        <w:rPr>
          <w:rFonts w:ascii="Arial" w:hAnsi="Arial" w:cs="Arial"/>
          <w:sz w:val="20"/>
          <w:szCs w:val="20"/>
        </w:rPr>
        <w:t xml:space="preserve"> por ello:</w:t>
      </w:r>
    </w:p>
    <w:p w14:paraId="2CE8E02E" w14:textId="49EB3016" w:rsidR="001D7172" w:rsidRPr="001509F2" w:rsidRDefault="001D7172" w:rsidP="001509F2">
      <w:pPr>
        <w:widowControl w:val="0"/>
        <w:numPr>
          <w:ilvl w:val="0"/>
          <w:numId w:val="22"/>
        </w:numPr>
        <w:tabs>
          <w:tab w:val="left" w:pos="285"/>
        </w:tabs>
        <w:autoSpaceDE w:val="0"/>
        <w:autoSpaceDN w:val="0"/>
        <w:adjustRightInd w:val="0"/>
        <w:ind w:left="709" w:right="618"/>
        <w:jc w:val="both"/>
        <w:rPr>
          <w:rFonts w:ascii="Arial" w:hAnsi="Arial" w:cs="Arial"/>
          <w:sz w:val="20"/>
          <w:szCs w:val="20"/>
        </w:rPr>
      </w:pPr>
      <w:r w:rsidRPr="001509F2">
        <w:rPr>
          <w:rFonts w:ascii="Arial" w:hAnsi="Arial" w:cs="Arial"/>
          <w:sz w:val="20"/>
          <w:szCs w:val="20"/>
        </w:rPr>
        <w:t xml:space="preserve">Autorizar modificación del esquema operativo a </w:t>
      </w:r>
      <w:smartTag w:uri="urn:schemas-microsoft-com:office:smarttags" w:element="PersonName">
        <w:smartTagPr>
          <w:attr w:name="ProductID" w:val="la Ruta N"/>
        </w:smartTagPr>
        <w:r w:rsidRPr="001509F2">
          <w:rPr>
            <w:rFonts w:ascii="Arial" w:hAnsi="Arial" w:cs="Arial"/>
            <w:sz w:val="20"/>
            <w:szCs w:val="20"/>
          </w:rPr>
          <w:t xml:space="preserve">la Ruta </w:t>
        </w:r>
        <w:proofErr w:type="spellStart"/>
        <w:r w:rsidRPr="001509F2">
          <w:rPr>
            <w:rFonts w:ascii="Arial" w:hAnsi="Arial" w:cs="Arial"/>
            <w:sz w:val="20"/>
            <w:szCs w:val="20"/>
          </w:rPr>
          <w:t>N</w:t>
        </w:r>
      </w:smartTag>
      <w:r w:rsidRPr="001509F2">
        <w:rPr>
          <w:rFonts w:ascii="Arial" w:hAnsi="Arial" w:cs="Arial"/>
          <w:sz w:val="20"/>
          <w:szCs w:val="20"/>
        </w:rPr>
        <w:t>º</w:t>
      </w:r>
      <w:proofErr w:type="spellEnd"/>
      <w:r w:rsidRPr="001509F2">
        <w:rPr>
          <w:rFonts w:ascii="Arial" w:hAnsi="Arial" w:cs="Arial"/>
          <w:sz w:val="20"/>
          <w:szCs w:val="20"/>
        </w:rPr>
        <w:t xml:space="preserve"> </w:t>
      </w:r>
      <w:proofErr w:type="spellStart"/>
      <w:r w:rsidR="00E75F70">
        <w:rPr>
          <w:rFonts w:ascii="Arial" w:hAnsi="Arial" w:cs="Arial"/>
          <w:sz w:val="20"/>
          <w:szCs w:val="20"/>
        </w:rPr>
        <w:t>xxx</w:t>
      </w:r>
      <w:proofErr w:type="spellEnd"/>
      <w:r w:rsidR="00E75F70">
        <w:rPr>
          <w:rFonts w:ascii="Arial" w:hAnsi="Arial" w:cs="Arial"/>
          <w:sz w:val="20"/>
          <w:szCs w:val="20"/>
        </w:rPr>
        <w:t>-A</w:t>
      </w:r>
      <w:r w:rsidRPr="001509F2">
        <w:rPr>
          <w:rFonts w:ascii="Arial" w:hAnsi="Arial" w:cs="Arial"/>
          <w:sz w:val="20"/>
          <w:szCs w:val="20"/>
        </w:rPr>
        <w:t xml:space="preserve"> descrita como </w:t>
      </w:r>
      <w:r w:rsidRPr="001509F2">
        <w:rPr>
          <w:rFonts w:ascii="Arial" w:hAnsi="Arial" w:cs="Arial"/>
          <w:i/>
          <w:iCs/>
          <w:sz w:val="20"/>
          <w:szCs w:val="20"/>
        </w:rPr>
        <w:t>“Alajuela-</w:t>
      </w:r>
      <w:proofErr w:type="spellStart"/>
      <w:r w:rsidRPr="001509F2">
        <w:rPr>
          <w:rFonts w:ascii="Arial" w:hAnsi="Arial" w:cs="Arial"/>
          <w:i/>
          <w:iCs/>
          <w:sz w:val="20"/>
          <w:szCs w:val="20"/>
        </w:rPr>
        <w:t>Plywood</w:t>
      </w:r>
      <w:proofErr w:type="spellEnd"/>
      <w:r w:rsidRPr="001509F2">
        <w:rPr>
          <w:rFonts w:ascii="Arial" w:hAnsi="Arial" w:cs="Arial"/>
          <w:i/>
          <w:iCs/>
          <w:sz w:val="20"/>
          <w:szCs w:val="20"/>
        </w:rPr>
        <w:t>”</w:t>
      </w:r>
      <w:r w:rsidRPr="001509F2">
        <w:rPr>
          <w:rFonts w:ascii="Arial" w:hAnsi="Arial" w:cs="Arial"/>
          <w:sz w:val="20"/>
          <w:szCs w:val="20"/>
        </w:rPr>
        <w:t xml:space="preserve"> y viceversa, de la siguiente manera:</w:t>
      </w:r>
    </w:p>
    <w:p w14:paraId="7CED09B7" w14:textId="77777777" w:rsidR="001D7172" w:rsidRPr="001509F2" w:rsidRDefault="001D7172" w:rsidP="001509F2">
      <w:pPr>
        <w:widowControl w:val="0"/>
        <w:autoSpaceDE w:val="0"/>
        <w:autoSpaceDN w:val="0"/>
        <w:adjustRightInd w:val="0"/>
        <w:ind w:left="709" w:right="618"/>
        <w:jc w:val="both"/>
        <w:rPr>
          <w:rFonts w:ascii="Arial" w:hAnsi="Arial" w:cs="Arial"/>
          <w:b/>
          <w:bCs/>
          <w:sz w:val="20"/>
          <w:szCs w:val="20"/>
        </w:rPr>
      </w:pPr>
    </w:p>
    <w:p w14:paraId="2C9ABCD9" w14:textId="4F733724"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 xml:space="preserve">Itinerario Ruta </w:t>
      </w:r>
      <w:proofErr w:type="spellStart"/>
      <w:r w:rsidRPr="001509F2">
        <w:rPr>
          <w:rFonts w:ascii="Arial" w:hAnsi="Arial" w:cs="Arial"/>
          <w:b/>
          <w:bCs/>
          <w:sz w:val="20"/>
          <w:szCs w:val="20"/>
        </w:rPr>
        <w:t>Nº</w:t>
      </w:r>
      <w:proofErr w:type="spellEnd"/>
      <w:r w:rsidRPr="001509F2">
        <w:rPr>
          <w:rFonts w:ascii="Arial" w:hAnsi="Arial" w:cs="Arial"/>
          <w:b/>
          <w:bCs/>
          <w:sz w:val="20"/>
          <w:szCs w:val="20"/>
        </w:rPr>
        <w:t xml:space="preserve"> </w:t>
      </w:r>
      <w:proofErr w:type="spellStart"/>
      <w:r w:rsidR="00E75F70">
        <w:rPr>
          <w:rFonts w:ascii="Arial" w:hAnsi="Arial" w:cs="Arial"/>
          <w:b/>
          <w:bCs/>
          <w:sz w:val="20"/>
          <w:szCs w:val="20"/>
        </w:rPr>
        <w:t>xxx</w:t>
      </w:r>
      <w:proofErr w:type="spellEnd"/>
      <w:r w:rsidR="00E75F70">
        <w:rPr>
          <w:rFonts w:ascii="Arial" w:hAnsi="Arial" w:cs="Arial"/>
          <w:b/>
          <w:bCs/>
          <w:sz w:val="20"/>
          <w:szCs w:val="20"/>
        </w:rPr>
        <w:t>-A</w:t>
      </w:r>
    </w:p>
    <w:p w14:paraId="474BA4FA" w14:textId="77777777"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Alajuela-</w:t>
      </w:r>
      <w:proofErr w:type="spellStart"/>
      <w:r w:rsidRPr="001509F2">
        <w:rPr>
          <w:rFonts w:ascii="Arial" w:hAnsi="Arial" w:cs="Arial"/>
          <w:b/>
          <w:bCs/>
          <w:sz w:val="20"/>
          <w:szCs w:val="20"/>
        </w:rPr>
        <w:t>Plywood</w:t>
      </w:r>
      <w:proofErr w:type="spellEnd"/>
    </w:p>
    <w:p w14:paraId="3C04E3FC" w14:textId="77777777"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Horario de los Lunes a Viernes</w:t>
      </w:r>
    </w:p>
    <w:p w14:paraId="22AB1A3B" w14:textId="77777777" w:rsidR="001D7172" w:rsidRPr="001509F2" w:rsidRDefault="001D7172" w:rsidP="001509F2">
      <w:pPr>
        <w:widowControl w:val="0"/>
        <w:autoSpaceDE w:val="0"/>
        <w:autoSpaceDN w:val="0"/>
        <w:adjustRightInd w:val="0"/>
        <w:ind w:left="709" w:right="618"/>
        <w:jc w:val="both"/>
        <w:rPr>
          <w:rFonts w:ascii="Arial" w:hAnsi="Arial" w:cs="Arial"/>
          <w:b/>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471"/>
        <w:gridCol w:w="2560"/>
      </w:tblGrid>
      <w:tr w:rsidR="001D7172" w:rsidRPr="001509F2" w14:paraId="1E4B695A"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shd w:val="clear" w:color="auto" w:fill="C0C0C0"/>
          </w:tcPr>
          <w:p w14:paraId="191A218D" w14:textId="77777777"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Salidas de Alajuela</w:t>
            </w:r>
          </w:p>
        </w:tc>
        <w:tc>
          <w:tcPr>
            <w:tcW w:w="2560" w:type="dxa"/>
            <w:tcBorders>
              <w:top w:val="single" w:sz="12" w:space="0" w:color="auto"/>
              <w:left w:val="single" w:sz="12" w:space="0" w:color="auto"/>
              <w:bottom w:val="single" w:sz="12" w:space="0" w:color="auto"/>
              <w:right w:val="single" w:sz="12" w:space="0" w:color="auto"/>
            </w:tcBorders>
            <w:shd w:val="clear" w:color="auto" w:fill="C0C0C0"/>
          </w:tcPr>
          <w:p w14:paraId="1A85E914" w14:textId="77777777"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 xml:space="preserve">Salidas de </w:t>
            </w:r>
            <w:proofErr w:type="spellStart"/>
            <w:r w:rsidRPr="001509F2">
              <w:rPr>
                <w:rFonts w:ascii="Arial" w:hAnsi="Arial" w:cs="Arial"/>
                <w:b/>
                <w:bCs/>
                <w:sz w:val="20"/>
                <w:szCs w:val="20"/>
              </w:rPr>
              <w:t>Plywood</w:t>
            </w:r>
            <w:proofErr w:type="spellEnd"/>
          </w:p>
        </w:tc>
      </w:tr>
      <w:tr w:rsidR="001D7172" w:rsidRPr="001509F2" w14:paraId="0ADA01F7"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4E15674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05:00</w:t>
            </w:r>
          </w:p>
        </w:tc>
        <w:tc>
          <w:tcPr>
            <w:tcW w:w="2560" w:type="dxa"/>
            <w:tcBorders>
              <w:top w:val="single" w:sz="12" w:space="0" w:color="auto"/>
              <w:left w:val="single" w:sz="12" w:space="0" w:color="auto"/>
              <w:bottom w:val="single" w:sz="12" w:space="0" w:color="auto"/>
              <w:right w:val="single" w:sz="12" w:space="0" w:color="auto"/>
            </w:tcBorders>
          </w:tcPr>
          <w:p w14:paraId="2628EB5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05:00</w:t>
            </w:r>
          </w:p>
        </w:tc>
      </w:tr>
      <w:tr w:rsidR="001D7172" w:rsidRPr="001509F2" w14:paraId="523B5E19"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688A168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05:30</w:t>
            </w:r>
          </w:p>
        </w:tc>
        <w:tc>
          <w:tcPr>
            <w:tcW w:w="2560" w:type="dxa"/>
            <w:tcBorders>
              <w:top w:val="single" w:sz="12" w:space="0" w:color="auto"/>
              <w:left w:val="single" w:sz="12" w:space="0" w:color="auto"/>
              <w:bottom w:val="single" w:sz="12" w:space="0" w:color="auto"/>
              <w:right w:val="single" w:sz="12" w:space="0" w:color="auto"/>
            </w:tcBorders>
          </w:tcPr>
          <w:p w14:paraId="148F22E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05:30</w:t>
            </w:r>
          </w:p>
        </w:tc>
      </w:tr>
      <w:tr w:rsidR="001D7172" w:rsidRPr="001509F2" w14:paraId="016FB02D"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4A95BEE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06:00</w:t>
            </w:r>
          </w:p>
        </w:tc>
        <w:tc>
          <w:tcPr>
            <w:tcW w:w="2560" w:type="dxa"/>
            <w:tcBorders>
              <w:top w:val="single" w:sz="12" w:space="0" w:color="auto"/>
              <w:left w:val="single" w:sz="12" w:space="0" w:color="auto"/>
              <w:bottom w:val="single" w:sz="12" w:space="0" w:color="auto"/>
              <w:right w:val="single" w:sz="12" w:space="0" w:color="auto"/>
            </w:tcBorders>
          </w:tcPr>
          <w:p w14:paraId="6DCA356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06:00</w:t>
            </w:r>
          </w:p>
        </w:tc>
      </w:tr>
      <w:tr w:rsidR="001D7172" w:rsidRPr="001509F2" w14:paraId="00E17AE3"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34C6564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06:15</w:t>
            </w:r>
          </w:p>
        </w:tc>
        <w:tc>
          <w:tcPr>
            <w:tcW w:w="2560" w:type="dxa"/>
            <w:tcBorders>
              <w:top w:val="single" w:sz="12" w:space="0" w:color="auto"/>
              <w:left w:val="single" w:sz="12" w:space="0" w:color="auto"/>
              <w:bottom w:val="single" w:sz="12" w:space="0" w:color="auto"/>
              <w:right w:val="single" w:sz="12" w:space="0" w:color="auto"/>
            </w:tcBorders>
          </w:tcPr>
          <w:p w14:paraId="37E9013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06:10</w:t>
            </w:r>
          </w:p>
        </w:tc>
      </w:tr>
      <w:tr w:rsidR="001D7172" w:rsidRPr="001509F2" w14:paraId="5D269149"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6533F9A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06:30</w:t>
            </w:r>
          </w:p>
        </w:tc>
        <w:tc>
          <w:tcPr>
            <w:tcW w:w="2560" w:type="dxa"/>
            <w:tcBorders>
              <w:top w:val="single" w:sz="12" w:space="0" w:color="auto"/>
              <w:left w:val="single" w:sz="12" w:space="0" w:color="auto"/>
              <w:bottom w:val="single" w:sz="12" w:space="0" w:color="auto"/>
              <w:right w:val="single" w:sz="12" w:space="0" w:color="auto"/>
            </w:tcBorders>
          </w:tcPr>
          <w:p w14:paraId="15FE704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06:20</w:t>
            </w:r>
          </w:p>
        </w:tc>
      </w:tr>
      <w:tr w:rsidR="001D7172" w:rsidRPr="001509F2" w14:paraId="52915D71"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BA0858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06:50</w:t>
            </w:r>
          </w:p>
        </w:tc>
        <w:tc>
          <w:tcPr>
            <w:tcW w:w="2560" w:type="dxa"/>
            <w:tcBorders>
              <w:top w:val="single" w:sz="12" w:space="0" w:color="auto"/>
              <w:left w:val="single" w:sz="12" w:space="0" w:color="auto"/>
              <w:bottom w:val="single" w:sz="12" w:space="0" w:color="auto"/>
              <w:right w:val="single" w:sz="12" w:space="0" w:color="auto"/>
            </w:tcBorders>
          </w:tcPr>
          <w:p w14:paraId="482F1DA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06:30</w:t>
            </w:r>
          </w:p>
        </w:tc>
      </w:tr>
      <w:tr w:rsidR="001D7172" w:rsidRPr="001509F2" w14:paraId="08996A7F"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DBAA6B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07:05</w:t>
            </w:r>
          </w:p>
        </w:tc>
        <w:tc>
          <w:tcPr>
            <w:tcW w:w="2560" w:type="dxa"/>
            <w:tcBorders>
              <w:top w:val="single" w:sz="12" w:space="0" w:color="auto"/>
              <w:left w:val="single" w:sz="12" w:space="0" w:color="auto"/>
              <w:bottom w:val="single" w:sz="12" w:space="0" w:color="auto"/>
              <w:right w:val="single" w:sz="12" w:space="0" w:color="auto"/>
            </w:tcBorders>
          </w:tcPr>
          <w:p w14:paraId="6C9AC58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06:50</w:t>
            </w:r>
          </w:p>
        </w:tc>
      </w:tr>
      <w:tr w:rsidR="001D7172" w:rsidRPr="001509F2" w14:paraId="508386F7"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00974D8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07:20</w:t>
            </w:r>
          </w:p>
        </w:tc>
        <w:tc>
          <w:tcPr>
            <w:tcW w:w="2560" w:type="dxa"/>
            <w:tcBorders>
              <w:top w:val="single" w:sz="12" w:space="0" w:color="auto"/>
              <w:left w:val="single" w:sz="12" w:space="0" w:color="auto"/>
              <w:bottom w:val="single" w:sz="12" w:space="0" w:color="auto"/>
              <w:right w:val="single" w:sz="12" w:space="0" w:color="auto"/>
            </w:tcBorders>
          </w:tcPr>
          <w:p w14:paraId="4784E64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07:05</w:t>
            </w:r>
          </w:p>
        </w:tc>
      </w:tr>
      <w:tr w:rsidR="001D7172" w:rsidRPr="001509F2" w14:paraId="1519FCCB"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60DD8E1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07:40</w:t>
            </w:r>
          </w:p>
        </w:tc>
        <w:tc>
          <w:tcPr>
            <w:tcW w:w="2560" w:type="dxa"/>
            <w:tcBorders>
              <w:top w:val="single" w:sz="12" w:space="0" w:color="auto"/>
              <w:left w:val="single" w:sz="12" w:space="0" w:color="auto"/>
              <w:bottom w:val="single" w:sz="12" w:space="0" w:color="auto"/>
              <w:right w:val="single" w:sz="12" w:space="0" w:color="auto"/>
            </w:tcBorders>
          </w:tcPr>
          <w:p w14:paraId="2EA1ED5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07:20</w:t>
            </w:r>
          </w:p>
        </w:tc>
      </w:tr>
      <w:tr w:rsidR="001D7172" w:rsidRPr="001509F2" w14:paraId="49C645FD"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103AC5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07:50</w:t>
            </w:r>
          </w:p>
        </w:tc>
        <w:tc>
          <w:tcPr>
            <w:tcW w:w="2560" w:type="dxa"/>
            <w:tcBorders>
              <w:top w:val="single" w:sz="12" w:space="0" w:color="auto"/>
              <w:left w:val="single" w:sz="12" w:space="0" w:color="auto"/>
              <w:bottom w:val="single" w:sz="12" w:space="0" w:color="auto"/>
              <w:right w:val="single" w:sz="12" w:space="0" w:color="auto"/>
            </w:tcBorders>
          </w:tcPr>
          <w:p w14:paraId="24F7997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07:40</w:t>
            </w:r>
          </w:p>
        </w:tc>
      </w:tr>
      <w:tr w:rsidR="001D7172" w:rsidRPr="001509F2" w14:paraId="373B405F"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677CEC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08:05</w:t>
            </w:r>
          </w:p>
        </w:tc>
        <w:tc>
          <w:tcPr>
            <w:tcW w:w="2560" w:type="dxa"/>
            <w:tcBorders>
              <w:top w:val="single" w:sz="12" w:space="0" w:color="auto"/>
              <w:left w:val="single" w:sz="12" w:space="0" w:color="auto"/>
              <w:bottom w:val="single" w:sz="12" w:space="0" w:color="auto"/>
              <w:right w:val="single" w:sz="12" w:space="0" w:color="auto"/>
            </w:tcBorders>
          </w:tcPr>
          <w:p w14:paraId="4D43A5C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07:50</w:t>
            </w:r>
          </w:p>
        </w:tc>
      </w:tr>
      <w:tr w:rsidR="001D7172" w:rsidRPr="001509F2" w14:paraId="25140251"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7721532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08:20</w:t>
            </w:r>
          </w:p>
        </w:tc>
        <w:tc>
          <w:tcPr>
            <w:tcW w:w="2560" w:type="dxa"/>
            <w:tcBorders>
              <w:top w:val="single" w:sz="12" w:space="0" w:color="auto"/>
              <w:left w:val="single" w:sz="12" w:space="0" w:color="auto"/>
              <w:bottom w:val="single" w:sz="12" w:space="0" w:color="auto"/>
              <w:right w:val="single" w:sz="12" w:space="0" w:color="auto"/>
            </w:tcBorders>
          </w:tcPr>
          <w:p w14:paraId="547EF1E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08:05</w:t>
            </w:r>
          </w:p>
        </w:tc>
      </w:tr>
      <w:tr w:rsidR="001D7172" w:rsidRPr="001509F2" w14:paraId="07EE118E"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0BA9A28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08:40</w:t>
            </w:r>
          </w:p>
        </w:tc>
        <w:tc>
          <w:tcPr>
            <w:tcW w:w="2560" w:type="dxa"/>
            <w:tcBorders>
              <w:top w:val="single" w:sz="12" w:space="0" w:color="auto"/>
              <w:left w:val="single" w:sz="12" w:space="0" w:color="auto"/>
              <w:bottom w:val="single" w:sz="12" w:space="0" w:color="auto"/>
              <w:right w:val="single" w:sz="12" w:space="0" w:color="auto"/>
            </w:tcBorders>
          </w:tcPr>
          <w:p w14:paraId="05CC413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08:20</w:t>
            </w:r>
          </w:p>
        </w:tc>
      </w:tr>
      <w:tr w:rsidR="001D7172" w:rsidRPr="001509F2" w14:paraId="49A229E0"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32427C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lastRenderedPageBreak/>
              <w:t>09:00</w:t>
            </w:r>
          </w:p>
        </w:tc>
        <w:tc>
          <w:tcPr>
            <w:tcW w:w="2560" w:type="dxa"/>
            <w:tcBorders>
              <w:top w:val="single" w:sz="12" w:space="0" w:color="auto"/>
              <w:left w:val="single" w:sz="12" w:space="0" w:color="auto"/>
              <w:bottom w:val="single" w:sz="12" w:space="0" w:color="auto"/>
              <w:right w:val="single" w:sz="12" w:space="0" w:color="auto"/>
            </w:tcBorders>
          </w:tcPr>
          <w:p w14:paraId="2D16400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08:40</w:t>
            </w:r>
          </w:p>
        </w:tc>
      </w:tr>
      <w:tr w:rsidR="001D7172" w:rsidRPr="001509F2" w14:paraId="0C87C045"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6D2D431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09:20</w:t>
            </w:r>
          </w:p>
        </w:tc>
        <w:tc>
          <w:tcPr>
            <w:tcW w:w="2560" w:type="dxa"/>
            <w:tcBorders>
              <w:top w:val="single" w:sz="12" w:space="0" w:color="auto"/>
              <w:left w:val="single" w:sz="12" w:space="0" w:color="auto"/>
              <w:bottom w:val="single" w:sz="12" w:space="0" w:color="auto"/>
              <w:right w:val="single" w:sz="12" w:space="0" w:color="auto"/>
            </w:tcBorders>
          </w:tcPr>
          <w:p w14:paraId="7C74164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09:00</w:t>
            </w:r>
          </w:p>
        </w:tc>
      </w:tr>
      <w:tr w:rsidR="001D7172" w:rsidRPr="001509F2" w14:paraId="27449964"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4EE7D12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09:40</w:t>
            </w:r>
          </w:p>
        </w:tc>
        <w:tc>
          <w:tcPr>
            <w:tcW w:w="2560" w:type="dxa"/>
            <w:tcBorders>
              <w:top w:val="single" w:sz="12" w:space="0" w:color="auto"/>
              <w:left w:val="single" w:sz="12" w:space="0" w:color="auto"/>
              <w:bottom w:val="single" w:sz="12" w:space="0" w:color="auto"/>
              <w:right w:val="single" w:sz="12" w:space="0" w:color="auto"/>
            </w:tcBorders>
          </w:tcPr>
          <w:p w14:paraId="2E4EFCC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09:20</w:t>
            </w:r>
          </w:p>
        </w:tc>
      </w:tr>
      <w:tr w:rsidR="001D7172" w:rsidRPr="001509F2" w14:paraId="7B518B74"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0DBD5A2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10:00</w:t>
            </w:r>
          </w:p>
        </w:tc>
        <w:tc>
          <w:tcPr>
            <w:tcW w:w="2560" w:type="dxa"/>
            <w:tcBorders>
              <w:top w:val="single" w:sz="12" w:space="0" w:color="auto"/>
              <w:left w:val="single" w:sz="12" w:space="0" w:color="auto"/>
              <w:bottom w:val="single" w:sz="12" w:space="0" w:color="auto"/>
              <w:right w:val="single" w:sz="12" w:space="0" w:color="auto"/>
            </w:tcBorders>
          </w:tcPr>
          <w:p w14:paraId="34389FA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09:40</w:t>
            </w:r>
          </w:p>
        </w:tc>
      </w:tr>
      <w:tr w:rsidR="001D7172" w:rsidRPr="001509F2" w14:paraId="3FFB4BED"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025FCD6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10:20</w:t>
            </w:r>
          </w:p>
        </w:tc>
        <w:tc>
          <w:tcPr>
            <w:tcW w:w="2560" w:type="dxa"/>
            <w:tcBorders>
              <w:top w:val="single" w:sz="12" w:space="0" w:color="auto"/>
              <w:left w:val="single" w:sz="12" w:space="0" w:color="auto"/>
              <w:bottom w:val="single" w:sz="12" w:space="0" w:color="auto"/>
              <w:right w:val="single" w:sz="12" w:space="0" w:color="auto"/>
            </w:tcBorders>
          </w:tcPr>
          <w:p w14:paraId="3058211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10:00</w:t>
            </w:r>
          </w:p>
        </w:tc>
      </w:tr>
      <w:tr w:rsidR="001D7172" w:rsidRPr="001509F2" w14:paraId="063C822B"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69C8D4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10:40</w:t>
            </w:r>
          </w:p>
        </w:tc>
        <w:tc>
          <w:tcPr>
            <w:tcW w:w="2560" w:type="dxa"/>
            <w:tcBorders>
              <w:top w:val="single" w:sz="12" w:space="0" w:color="auto"/>
              <w:left w:val="single" w:sz="12" w:space="0" w:color="auto"/>
              <w:bottom w:val="single" w:sz="12" w:space="0" w:color="auto"/>
              <w:right w:val="single" w:sz="12" w:space="0" w:color="auto"/>
            </w:tcBorders>
          </w:tcPr>
          <w:p w14:paraId="5EE4AFE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10:20</w:t>
            </w:r>
          </w:p>
        </w:tc>
      </w:tr>
      <w:tr w:rsidR="001D7172" w:rsidRPr="001509F2" w14:paraId="1F3CDFC0"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A5A51E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11:00</w:t>
            </w:r>
          </w:p>
        </w:tc>
        <w:tc>
          <w:tcPr>
            <w:tcW w:w="2560" w:type="dxa"/>
            <w:tcBorders>
              <w:top w:val="single" w:sz="12" w:space="0" w:color="auto"/>
              <w:left w:val="single" w:sz="12" w:space="0" w:color="auto"/>
              <w:bottom w:val="single" w:sz="12" w:space="0" w:color="auto"/>
              <w:right w:val="single" w:sz="12" w:space="0" w:color="auto"/>
            </w:tcBorders>
          </w:tcPr>
          <w:p w14:paraId="56052A8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10:40</w:t>
            </w:r>
          </w:p>
        </w:tc>
      </w:tr>
      <w:tr w:rsidR="001D7172" w:rsidRPr="001509F2" w14:paraId="168C5BB2"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7D607B6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11:20</w:t>
            </w:r>
          </w:p>
        </w:tc>
        <w:tc>
          <w:tcPr>
            <w:tcW w:w="2560" w:type="dxa"/>
            <w:tcBorders>
              <w:top w:val="single" w:sz="12" w:space="0" w:color="auto"/>
              <w:left w:val="single" w:sz="12" w:space="0" w:color="auto"/>
              <w:bottom w:val="single" w:sz="12" w:space="0" w:color="auto"/>
              <w:right w:val="single" w:sz="12" w:space="0" w:color="auto"/>
            </w:tcBorders>
          </w:tcPr>
          <w:p w14:paraId="796AF02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11:00</w:t>
            </w:r>
          </w:p>
        </w:tc>
      </w:tr>
      <w:tr w:rsidR="001D7172" w:rsidRPr="001509F2" w14:paraId="498368D3"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1A6667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11:40</w:t>
            </w:r>
          </w:p>
        </w:tc>
        <w:tc>
          <w:tcPr>
            <w:tcW w:w="2560" w:type="dxa"/>
            <w:tcBorders>
              <w:top w:val="single" w:sz="12" w:space="0" w:color="auto"/>
              <w:left w:val="single" w:sz="12" w:space="0" w:color="auto"/>
              <w:bottom w:val="single" w:sz="12" w:space="0" w:color="auto"/>
              <w:right w:val="single" w:sz="12" w:space="0" w:color="auto"/>
            </w:tcBorders>
          </w:tcPr>
          <w:p w14:paraId="07B518C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11:20</w:t>
            </w:r>
          </w:p>
        </w:tc>
      </w:tr>
      <w:tr w:rsidR="001D7172" w:rsidRPr="001509F2" w14:paraId="1E30F830"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1592FC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12:00</w:t>
            </w:r>
          </w:p>
        </w:tc>
        <w:tc>
          <w:tcPr>
            <w:tcW w:w="2560" w:type="dxa"/>
            <w:tcBorders>
              <w:top w:val="single" w:sz="12" w:space="0" w:color="auto"/>
              <w:left w:val="single" w:sz="12" w:space="0" w:color="auto"/>
              <w:bottom w:val="single" w:sz="12" w:space="0" w:color="auto"/>
              <w:right w:val="single" w:sz="12" w:space="0" w:color="auto"/>
            </w:tcBorders>
          </w:tcPr>
          <w:p w14:paraId="658AF04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11:40</w:t>
            </w:r>
          </w:p>
        </w:tc>
      </w:tr>
      <w:tr w:rsidR="001D7172" w:rsidRPr="001509F2" w14:paraId="7AE8E983"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7AE10D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12:20</w:t>
            </w:r>
          </w:p>
        </w:tc>
        <w:tc>
          <w:tcPr>
            <w:tcW w:w="2560" w:type="dxa"/>
            <w:tcBorders>
              <w:top w:val="single" w:sz="12" w:space="0" w:color="auto"/>
              <w:left w:val="single" w:sz="12" w:space="0" w:color="auto"/>
              <w:bottom w:val="single" w:sz="12" w:space="0" w:color="auto"/>
              <w:right w:val="single" w:sz="12" w:space="0" w:color="auto"/>
            </w:tcBorders>
          </w:tcPr>
          <w:p w14:paraId="4BC90C4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12:00</w:t>
            </w:r>
          </w:p>
        </w:tc>
      </w:tr>
      <w:tr w:rsidR="001D7172" w:rsidRPr="001509F2" w14:paraId="5A7E367E"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453521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12:40</w:t>
            </w:r>
          </w:p>
        </w:tc>
        <w:tc>
          <w:tcPr>
            <w:tcW w:w="2560" w:type="dxa"/>
            <w:tcBorders>
              <w:top w:val="single" w:sz="12" w:space="0" w:color="auto"/>
              <w:left w:val="single" w:sz="12" w:space="0" w:color="auto"/>
              <w:bottom w:val="single" w:sz="12" w:space="0" w:color="auto"/>
              <w:right w:val="single" w:sz="12" w:space="0" w:color="auto"/>
            </w:tcBorders>
          </w:tcPr>
          <w:p w14:paraId="1B81B80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12:20</w:t>
            </w:r>
          </w:p>
        </w:tc>
      </w:tr>
      <w:tr w:rsidR="001D7172" w:rsidRPr="001509F2" w14:paraId="00FEB88E"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36FD57F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13:00</w:t>
            </w:r>
          </w:p>
        </w:tc>
        <w:tc>
          <w:tcPr>
            <w:tcW w:w="2560" w:type="dxa"/>
            <w:tcBorders>
              <w:top w:val="single" w:sz="12" w:space="0" w:color="auto"/>
              <w:left w:val="single" w:sz="12" w:space="0" w:color="auto"/>
              <w:bottom w:val="single" w:sz="12" w:space="0" w:color="auto"/>
              <w:right w:val="single" w:sz="12" w:space="0" w:color="auto"/>
            </w:tcBorders>
          </w:tcPr>
          <w:p w14:paraId="3024708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12:40</w:t>
            </w:r>
          </w:p>
        </w:tc>
      </w:tr>
      <w:tr w:rsidR="001D7172" w:rsidRPr="001509F2" w14:paraId="60A382DF"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46FABF3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13:20</w:t>
            </w:r>
          </w:p>
        </w:tc>
        <w:tc>
          <w:tcPr>
            <w:tcW w:w="2560" w:type="dxa"/>
            <w:tcBorders>
              <w:top w:val="single" w:sz="12" w:space="0" w:color="auto"/>
              <w:left w:val="single" w:sz="12" w:space="0" w:color="auto"/>
              <w:bottom w:val="single" w:sz="12" w:space="0" w:color="auto"/>
              <w:right w:val="single" w:sz="12" w:space="0" w:color="auto"/>
            </w:tcBorders>
          </w:tcPr>
          <w:p w14:paraId="1C8620C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13:00</w:t>
            </w:r>
          </w:p>
        </w:tc>
      </w:tr>
      <w:tr w:rsidR="001D7172" w:rsidRPr="001509F2" w14:paraId="5231C7B5"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7BE0A16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13:40</w:t>
            </w:r>
          </w:p>
        </w:tc>
        <w:tc>
          <w:tcPr>
            <w:tcW w:w="2560" w:type="dxa"/>
            <w:tcBorders>
              <w:top w:val="single" w:sz="12" w:space="0" w:color="auto"/>
              <w:left w:val="single" w:sz="12" w:space="0" w:color="auto"/>
              <w:bottom w:val="single" w:sz="12" w:space="0" w:color="auto"/>
              <w:right w:val="single" w:sz="12" w:space="0" w:color="auto"/>
            </w:tcBorders>
          </w:tcPr>
          <w:p w14:paraId="739C673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13:20</w:t>
            </w:r>
          </w:p>
        </w:tc>
      </w:tr>
      <w:tr w:rsidR="001D7172" w:rsidRPr="001509F2" w14:paraId="4D3EB2C9"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AC7534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14:00</w:t>
            </w:r>
          </w:p>
        </w:tc>
        <w:tc>
          <w:tcPr>
            <w:tcW w:w="2560" w:type="dxa"/>
            <w:tcBorders>
              <w:top w:val="single" w:sz="12" w:space="0" w:color="auto"/>
              <w:left w:val="single" w:sz="12" w:space="0" w:color="auto"/>
              <w:bottom w:val="single" w:sz="12" w:space="0" w:color="auto"/>
              <w:right w:val="single" w:sz="12" w:space="0" w:color="auto"/>
            </w:tcBorders>
          </w:tcPr>
          <w:p w14:paraId="2BD2B38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13:40</w:t>
            </w:r>
          </w:p>
        </w:tc>
      </w:tr>
      <w:tr w:rsidR="001D7172" w:rsidRPr="001509F2" w14:paraId="63D14F75"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795DBA4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14:20</w:t>
            </w:r>
          </w:p>
        </w:tc>
        <w:tc>
          <w:tcPr>
            <w:tcW w:w="2560" w:type="dxa"/>
            <w:tcBorders>
              <w:top w:val="single" w:sz="12" w:space="0" w:color="auto"/>
              <w:left w:val="single" w:sz="12" w:space="0" w:color="auto"/>
              <w:bottom w:val="single" w:sz="12" w:space="0" w:color="auto"/>
              <w:right w:val="single" w:sz="12" w:space="0" w:color="auto"/>
            </w:tcBorders>
          </w:tcPr>
          <w:p w14:paraId="1BC15B1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14:00</w:t>
            </w:r>
          </w:p>
        </w:tc>
      </w:tr>
      <w:tr w:rsidR="001D7172" w:rsidRPr="001509F2" w14:paraId="128168AC"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6FE2393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14:40</w:t>
            </w:r>
          </w:p>
        </w:tc>
        <w:tc>
          <w:tcPr>
            <w:tcW w:w="2560" w:type="dxa"/>
            <w:tcBorders>
              <w:top w:val="single" w:sz="12" w:space="0" w:color="auto"/>
              <w:left w:val="single" w:sz="12" w:space="0" w:color="auto"/>
              <w:bottom w:val="single" w:sz="12" w:space="0" w:color="auto"/>
              <w:right w:val="single" w:sz="12" w:space="0" w:color="auto"/>
            </w:tcBorders>
          </w:tcPr>
          <w:p w14:paraId="54BA84B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14:20</w:t>
            </w:r>
          </w:p>
        </w:tc>
      </w:tr>
      <w:tr w:rsidR="001D7172" w:rsidRPr="001509F2" w14:paraId="4DC9D7DC"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0999575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15:00</w:t>
            </w:r>
          </w:p>
        </w:tc>
        <w:tc>
          <w:tcPr>
            <w:tcW w:w="2560" w:type="dxa"/>
            <w:tcBorders>
              <w:top w:val="single" w:sz="12" w:space="0" w:color="auto"/>
              <w:left w:val="single" w:sz="12" w:space="0" w:color="auto"/>
              <w:bottom w:val="single" w:sz="12" w:space="0" w:color="auto"/>
              <w:right w:val="single" w:sz="12" w:space="0" w:color="auto"/>
            </w:tcBorders>
          </w:tcPr>
          <w:p w14:paraId="5AB7872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14:40</w:t>
            </w:r>
          </w:p>
        </w:tc>
      </w:tr>
      <w:tr w:rsidR="001D7172" w:rsidRPr="001509F2" w14:paraId="31BB2A15"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36AFF3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15:20</w:t>
            </w:r>
          </w:p>
        </w:tc>
        <w:tc>
          <w:tcPr>
            <w:tcW w:w="2560" w:type="dxa"/>
            <w:tcBorders>
              <w:top w:val="single" w:sz="12" w:space="0" w:color="auto"/>
              <w:left w:val="single" w:sz="12" w:space="0" w:color="auto"/>
              <w:bottom w:val="single" w:sz="12" w:space="0" w:color="auto"/>
              <w:right w:val="single" w:sz="12" w:space="0" w:color="auto"/>
            </w:tcBorders>
          </w:tcPr>
          <w:p w14:paraId="4ACCE6B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15:00</w:t>
            </w:r>
          </w:p>
        </w:tc>
      </w:tr>
      <w:tr w:rsidR="001D7172" w:rsidRPr="001509F2" w14:paraId="1F06A498"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744A454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15:40</w:t>
            </w:r>
          </w:p>
        </w:tc>
        <w:tc>
          <w:tcPr>
            <w:tcW w:w="2560" w:type="dxa"/>
            <w:tcBorders>
              <w:top w:val="single" w:sz="12" w:space="0" w:color="auto"/>
              <w:left w:val="single" w:sz="12" w:space="0" w:color="auto"/>
              <w:bottom w:val="single" w:sz="12" w:space="0" w:color="auto"/>
              <w:right w:val="single" w:sz="12" w:space="0" w:color="auto"/>
            </w:tcBorders>
          </w:tcPr>
          <w:p w14:paraId="605103A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15:20</w:t>
            </w:r>
          </w:p>
        </w:tc>
      </w:tr>
      <w:tr w:rsidR="001D7172" w:rsidRPr="001509F2" w14:paraId="756A5587"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CE51D2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16:00</w:t>
            </w:r>
          </w:p>
        </w:tc>
        <w:tc>
          <w:tcPr>
            <w:tcW w:w="2560" w:type="dxa"/>
            <w:tcBorders>
              <w:top w:val="single" w:sz="12" w:space="0" w:color="auto"/>
              <w:left w:val="single" w:sz="12" w:space="0" w:color="auto"/>
              <w:bottom w:val="single" w:sz="12" w:space="0" w:color="auto"/>
              <w:right w:val="single" w:sz="12" w:space="0" w:color="auto"/>
            </w:tcBorders>
          </w:tcPr>
          <w:p w14:paraId="5C9C5B6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15:40</w:t>
            </w:r>
          </w:p>
        </w:tc>
      </w:tr>
      <w:tr w:rsidR="001D7172" w:rsidRPr="001509F2" w14:paraId="584C989B"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0B600C3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16:15</w:t>
            </w:r>
          </w:p>
        </w:tc>
        <w:tc>
          <w:tcPr>
            <w:tcW w:w="2560" w:type="dxa"/>
            <w:tcBorders>
              <w:top w:val="single" w:sz="12" w:space="0" w:color="auto"/>
              <w:left w:val="single" w:sz="12" w:space="0" w:color="auto"/>
              <w:bottom w:val="single" w:sz="12" w:space="0" w:color="auto"/>
              <w:right w:val="single" w:sz="12" w:space="0" w:color="auto"/>
            </w:tcBorders>
          </w:tcPr>
          <w:p w14:paraId="7EC14A4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16:00</w:t>
            </w:r>
          </w:p>
        </w:tc>
      </w:tr>
      <w:tr w:rsidR="001D7172" w:rsidRPr="001509F2" w14:paraId="2D0B48B9"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0D875F5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16:30</w:t>
            </w:r>
          </w:p>
        </w:tc>
        <w:tc>
          <w:tcPr>
            <w:tcW w:w="2560" w:type="dxa"/>
            <w:tcBorders>
              <w:top w:val="single" w:sz="12" w:space="0" w:color="auto"/>
              <w:left w:val="single" w:sz="12" w:space="0" w:color="auto"/>
              <w:bottom w:val="single" w:sz="12" w:space="0" w:color="auto"/>
              <w:right w:val="single" w:sz="12" w:space="0" w:color="auto"/>
            </w:tcBorders>
          </w:tcPr>
          <w:p w14:paraId="1D60FE5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16:15</w:t>
            </w:r>
          </w:p>
        </w:tc>
      </w:tr>
      <w:tr w:rsidR="001D7172" w:rsidRPr="001509F2" w14:paraId="0DA0443D"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4F19C4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16:45</w:t>
            </w:r>
          </w:p>
        </w:tc>
        <w:tc>
          <w:tcPr>
            <w:tcW w:w="2560" w:type="dxa"/>
            <w:tcBorders>
              <w:top w:val="single" w:sz="12" w:space="0" w:color="auto"/>
              <w:left w:val="single" w:sz="12" w:space="0" w:color="auto"/>
              <w:bottom w:val="single" w:sz="12" w:space="0" w:color="auto"/>
              <w:right w:val="single" w:sz="12" w:space="0" w:color="auto"/>
            </w:tcBorders>
          </w:tcPr>
          <w:p w14:paraId="6404222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16:30</w:t>
            </w:r>
          </w:p>
        </w:tc>
      </w:tr>
      <w:tr w:rsidR="001D7172" w:rsidRPr="001509F2" w14:paraId="087D8492"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8667F7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17:00</w:t>
            </w:r>
          </w:p>
        </w:tc>
        <w:tc>
          <w:tcPr>
            <w:tcW w:w="2560" w:type="dxa"/>
            <w:tcBorders>
              <w:top w:val="single" w:sz="12" w:space="0" w:color="auto"/>
              <w:left w:val="single" w:sz="12" w:space="0" w:color="auto"/>
              <w:bottom w:val="single" w:sz="12" w:space="0" w:color="auto"/>
              <w:right w:val="single" w:sz="12" w:space="0" w:color="auto"/>
            </w:tcBorders>
          </w:tcPr>
          <w:p w14:paraId="6F3612D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16:45</w:t>
            </w:r>
          </w:p>
        </w:tc>
      </w:tr>
      <w:tr w:rsidR="001D7172" w:rsidRPr="001509F2" w14:paraId="6C3101F4"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2538D0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17:15</w:t>
            </w:r>
          </w:p>
        </w:tc>
        <w:tc>
          <w:tcPr>
            <w:tcW w:w="2560" w:type="dxa"/>
            <w:tcBorders>
              <w:top w:val="single" w:sz="12" w:space="0" w:color="auto"/>
              <w:left w:val="single" w:sz="12" w:space="0" w:color="auto"/>
              <w:bottom w:val="single" w:sz="12" w:space="0" w:color="auto"/>
              <w:right w:val="single" w:sz="12" w:space="0" w:color="auto"/>
            </w:tcBorders>
          </w:tcPr>
          <w:p w14:paraId="6A5579D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17:00</w:t>
            </w:r>
          </w:p>
        </w:tc>
      </w:tr>
      <w:tr w:rsidR="001D7172" w:rsidRPr="001509F2" w14:paraId="32A1F598"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F24D25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17:30</w:t>
            </w:r>
          </w:p>
        </w:tc>
        <w:tc>
          <w:tcPr>
            <w:tcW w:w="2560" w:type="dxa"/>
            <w:tcBorders>
              <w:top w:val="single" w:sz="12" w:space="0" w:color="auto"/>
              <w:left w:val="single" w:sz="12" w:space="0" w:color="auto"/>
              <w:bottom w:val="single" w:sz="12" w:space="0" w:color="auto"/>
              <w:right w:val="single" w:sz="12" w:space="0" w:color="auto"/>
            </w:tcBorders>
          </w:tcPr>
          <w:p w14:paraId="32A6589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17:15</w:t>
            </w:r>
          </w:p>
        </w:tc>
      </w:tr>
      <w:tr w:rsidR="001D7172" w:rsidRPr="001509F2" w14:paraId="576CDB4F"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0A57A66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17:45</w:t>
            </w:r>
          </w:p>
        </w:tc>
        <w:tc>
          <w:tcPr>
            <w:tcW w:w="2560" w:type="dxa"/>
            <w:tcBorders>
              <w:top w:val="single" w:sz="12" w:space="0" w:color="auto"/>
              <w:left w:val="single" w:sz="12" w:space="0" w:color="auto"/>
              <w:bottom w:val="single" w:sz="12" w:space="0" w:color="auto"/>
              <w:right w:val="single" w:sz="12" w:space="0" w:color="auto"/>
            </w:tcBorders>
          </w:tcPr>
          <w:p w14:paraId="5F97A39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17:30</w:t>
            </w:r>
          </w:p>
        </w:tc>
      </w:tr>
      <w:tr w:rsidR="001D7172" w:rsidRPr="001509F2" w14:paraId="27DD2977"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062649A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18:00</w:t>
            </w:r>
          </w:p>
        </w:tc>
        <w:tc>
          <w:tcPr>
            <w:tcW w:w="2560" w:type="dxa"/>
            <w:tcBorders>
              <w:top w:val="single" w:sz="12" w:space="0" w:color="auto"/>
              <w:left w:val="single" w:sz="12" w:space="0" w:color="auto"/>
              <w:bottom w:val="single" w:sz="12" w:space="0" w:color="auto"/>
              <w:right w:val="single" w:sz="12" w:space="0" w:color="auto"/>
            </w:tcBorders>
          </w:tcPr>
          <w:p w14:paraId="05E4715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17:45</w:t>
            </w:r>
          </w:p>
        </w:tc>
      </w:tr>
      <w:tr w:rsidR="001D7172" w:rsidRPr="001509F2" w14:paraId="0D276823"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6A8C94A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18:15</w:t>
            </w:r>
          </w:p>
        </w:tc>
        <w:tc>
          <w:tcPr>
            <w:tcW w:w="2560" w:type="dxa"/>
            <w:tcBorders>
              <w:top w:val="single" w:sz="12" w:space="0" w:color="auto"/>
              <w:left w:val="single" w:sz="12" w:space="0" w:color="auto"/>
              <w:bottom w:val="single" w:sz="12" w:space="0" w:color="auto"/>
              <w:right w:val="single" w:sz="12" w:space="0" w:color="auto"/>
            </w:tcBorders>
          </w:tcPr>
          <w:p w14:paraId="2E30472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18:00</w:t>
            </w:r>
          </w:p>
        </w:tc>
      </w:tr>
      <w:tr w:rsidR="001D7172" w:rsidRPr="001509F2" w14:paraId="37AC58EC"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3BD2B19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18:30</w:t>
            </w:r>
          </w:p>
        </w:tc>
        <w:tc>
          <w:tcPr>
            <w:tcW w:w="2560" w:type="dxa"/>
            <w:tcBorders>
              <w:top w:val="single" w:sz="12" w:space="0" w:color="auto"/>
              <w:left w:val="single" w:sz="12" w:space="0" w:color="auto"/>
              <w:bottom w:val="single" w:sz="12" w:space="0" w:color="auto"/>
              <w:right w:val="single" w:sz="12" w:space="0" w:color="auto"/>
            </w:tcBorders>
          </w:tcPr>
          <w:p w14:paraId="1CF32A5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18:15</w:t>
            </w:r>
          </w:p>
        </w:tc>
      </w:tr>
      <w:tr w:rsidR="001D7172" w:rsidRPr="001509F2" w14:paraId="788C4220"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69DC1F3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18:45</w:t>
            </w:r>
          </w:p>
        </w:tc>
        <w:tc>
          <w:tcPr>
            <w:tcW w:w="2560" w:type="dxa"/>
            <w:tcBorders>
              <w:top w:val="single" w:sz="12" w:space="0" w:color="auto"/>
              <w:left w:val="single" w:sz="12" w:space="0" w:color="auto"/>
              <w:bottom w:val="single" w:sz="12" w:space="0" w:color="auto"/>
              <w:right w:val="single" w:sz="12" w:space="0" w:color="auto"/>
            </w:tcBorders>
          </w:tcPr>
          <w:p w14:paraId="3CA7484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18:30</w:t>
            </w:r>
          </w:p>
        </w:tc>
      </w:tr>
      <w:tr w:rsidR="001D7172" w:rsidRPr="001509F2" w14:paraId="12FEBA3C"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37D1B54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19:00</w:t>
            </w:r>
          </w:p>
        </w:tc>
        <w:tc>
          <w:tcPr>
            <w:tcW w:w="2560" w:type="dxa"/>
            <w:tcBorders>
              <w:top w:val="single" w:sz="12" w:space="0" w:color="auto"/>
              <w:left w:val="single" w:sz="12" w:space="0" w:color="auto"/>
              <w:bottom w:val="single" w:sz="12" w:space="0" w:color="auto"/>
              <w:right w:val="single" w:sz="12" w:space="0" w:color="auto"/>
            </w:tcBorders>
          </w:tcPr>
          <w:p w14:paraId="0323E46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18:45</w:t>
            </w:r>
          </w:p>
        </w:tc>
      </w:tr>
      <w:tr w:rsidR="001D7172" w:rsidRPr="001509F2" w14:paraId="725C2EFB"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13B4FB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19:15</w:t>
            </w:r>
          </w:p>
        </w:tc>
        <w:tc>
          <w:tcPr>
            <w:tcW w:w="2560" w:type="dxa"/>
            <w:tcBorders>
              <w:top w:val="single" w:sz="12" w:space="0" w:color="auto"/>
              <w:left w:val="single" w:sz="12" w:space="0" w:color="auto"/>
              <w:bottom w:val="single" w:sz="12" w:space="0" w:color="auto"/>
              <w:right w:val="single" w:sz="12" w:space="0" w:color="auto"/>
            </w:tcBorders>
          </w:tcPr>
          <w:p w14:paraId="6B6DE7A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19:00</w:t>
            </w:r>
          </w:p>
        </w:tc>
      </w:tr>
      <w:tr w:rsidR="001D7172" w:rsidRPr="001509F2" w14:paraId="57F60136"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55833A3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19:35</w:t>
            </w:r>
          </w:p>
        </w:tc>
        <w:tc>
          <w:tcPr>
            <w:tcW w:w="2560" w:type="dxa"/>
            <w:tcBorders>
              <w:top w:val="single" w:sz="12" w:space="0" w:color="auto"/>
              <w:left w:val="single" w:sz="12" w:space="0" w:color="auto"/>
              <w:bottom w:val="single" w:sz="12" w:space="0" w:color="auto"/>
              <w:right w:val="single" w:sz="12" w:space="0" w:color="auto"/>
            </w:tcBorders>
          </w:tcPr>
          <w:p w14:paraId="265CFA2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19:15</w:t>
            </w:r>
          </w:p>
        </w:tc>
      </w:tr>
      <w:tr w:rsidR="001D7172" w:rsidRPr="001509F2" w14:paraId="49DFE276"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13995A4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20:00</w:t>
            </w:r>
          </w:p>
        </w:tc>
        <w:tc>
          <w:tcPr>
            <w:tcW w:w="2560" w:type="dxa"/>
            <w:tcBorders>
              <w:top w:val="single" w:sz="12" w:space="0" w:color="auto"/>
              <w:left w:val="single" w:sz="12" w:space="0" w:color="auto"/>
              <w:bottom w:val="single" w:sz="12" w:space="0" w:color="auto"/>
              <w:right w:val="single" w:sz="12" w:space="0" w:color="auto"/>
            </w:tcBorders>
          </w:tcPr>
          <w:p w14:paraId="7D29DBB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19:35</w:t>
            </w:r>
          </w:p>
        </w:tc>
      </w:tr>
      <w:tr w:rsidR="001D7172" w:rsidRPr="001509F2" w14:paraId="3DD1386E"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CFFAC0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20:30</w:t>
            </w:r>
          </w:p>
        </w:tc>
        <w:tc>
          <w:tcPr>
            <w:tcW w:w="2560" w:type="dxa"/>
            <w:tcBorders>
              <w:top w:val="single" w:sz="12" w:space="0" w:color="auto"/>
              <w:left w:val="single" w:sz="12" w:space="0" w:color="auto"/>
              <w:bottom w:val="single" w:sz="12" w:space="0" w:color="auto"/>
              <w:right w:val="single" w:sz="12" w:space="0" w:color="auto"/>
            </w:tcBorders>
          </w:tcPr>
          <w:p w14:paraId="67763B6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20:00</w:t>
            </w:r>
          </w:p>
        </w:tc>
      </w:tr>
      <w:tr w:rsidR="001D7172" w:rsidRPr="001509F2" w14:paraId="5F10EAF8"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1E6EAA4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21:00</w:t>
            </w:r>
          </w:p>
        </w:tc>
        <w:tc>
          <w:tcPr>
            <w:tcW w:w="2560" w:type="dxa"/>
            <w:tcBorders>
              <w:top w:val="single" w:sz="12" w:space="0" w:color="auto"/>
              <w:left w:val="single" w:sz="12" w:space="0" w:color="auto"/>
              <w:bottom w:val="single" w:sz="12" w:space="0" w:color="auto"/>
              <w:right w:val="single" w:sz="12" w:space="0" w:color="auto"/>
            </w:tcBorders>
          </w:tcPr>
          <w:p w14:paraId="1687493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20:30</w:t>
            </w:r>
          </w:p>
        </w:tc>
      </w:tr>
      <w:tr w:rsidR="001D7172" w:rsidRPr="001509F2" w14:paraId="35051F30"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7130F1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21:35</w:t>
            </w:r>
          </w:p>
        </w:tc>
        <w:tc>
          <w:tcPr>
            <w:tcW w:w="2560" w:type="dxa"/>
            <w:tcBorders>
              <w:top w:val="single" w:sz="12" w:space="0" w:color="auto"/>
              <w:left w:val="single" w:sz="12" w:space="0" w:color="auto"/>
              <w:bottom w:val="single" w:sz="12" w:space="0" w:color="auto"/>
              <w:right w:val="single" w:sz="12" w:space="0" w:color="auto"/>
            </w:tcBorders>
          </w:tcPr>
          <w:p w14:paraId="213623B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21:00</w:t>
            </w:r>
          </w:p>
        </w:tc>
      </w:tr>
      <w:tr w:rsidR="001D7172" w:rsidRPr="001509F2" w14:paraId="3A81D9DA"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08A4A0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22:00</w:t>
            </w:r>
          </w:p>
        </w:tc>
        <w:tc>
          <w:tcPr>
            <w:tcW w:w="2560" w:type="dxa"/>
            <w:tcBorders>
              <w:top w:val="single" w:sz="12" w:space="0" w:color="auto"/>
              <w:left w:val="single" w:sz="12" w:space="0" w:color="auto"/>
              <w:bottom w:val="single" w:sz="12" w:space="0" w:color="auto"/>
              <w:right w:val="single" w:sz="12" w:space="0" w:color="auto"/>
            </w:tcBorders>
          </w:tcPr>
          <w:p w14:paraId="7445F2D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21:35</w:t>
            </w:r>
          </w:p>
        </w:tc>
      </w:tr>
      <w:tr w:rsidR="001D7172" w:rsidRPr="001509F2" w14:paraId="2B5FAB12"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228F5F6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22:30</w:t>
            </w:r>
          </w:p>
        </w:tc>
        <w:tc>
          <w:tcPr>
            <w:tcW w:w="2560" w:type="dxa"/>
            <w:tcBorders>
              <w:top w:val="single" w:sz="12" w:space="0" w:color="auto"/>
              <w:left w:val="single" w:sz="12" w:space="0" w:color="auto"/>
              <w:bottom w:val="single" w:sz="12" w:space="0" w:color="auto"/>
              <w:right w:val="single" w:sz="12" w:space="0" w:color="auto"/>
            </w:tcBorders>
          </w:tcPr>
          <w:p w14:paraId="714CD3A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22:00</w:t>
            </w:r>
          </w:p>
        </w:tc>
      </w:tr>
      <w:tr w:rsidR="001D7172" w:rsidRPr="001509F2" w14:paraId="6858267D" w14:textId="77777777" w:rsidTr="0017521C">
        <w:trPr>
          <w:jc w:val="center"/>
        </w:trPr>
        <w:tc>
          <w:tcPr>
            <w:tcW w:w="2471" w:type="dxa"/>
            <w:tcBorders>
              <w:top w:val="single" w:sz="12" w:space="0" w:color="auto"/>
              <w:left w:val="single" w:sz="12" w:space="0" w:color="auto"/>
              <w:bottom w:val="single" w:sz="12" w:space="0" w:color="auto"/>
              <w:right w:val="single" w:sz="12" w:space="0" w:color="auto"/>
            </w:tcBorders>
          </w:tcPr>
          <w:p w14:paraId="1032947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XXXXX</w:t>
            </w:r>
          </w:p>
        </w:tc>
        <w:tc>
          <w:tcPr>
            <w:tcW w:w="2560" w:type="dxa"/>
            <w:tcBorders>
              <w:top w:val="single" w:sz="12" w:space="0" w:color="auto"/>
              <w:left w:val="single" w:sz="12" w:space="0" w:color="auto"/>
              <w:bottom w:val="single" w:sz="12" w:space="0" w:color="auto"/>
              <w:right w:val="single" w:sz="12" w:space="0" w:color="auto"/>
            </w:tcBorders>
          </w:tcPr>
          <w:p w14:paraId="7F75E17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22:30</w:t>
            </w:r>
          </w:p>
        </w:tc>
      </w:tr>
    </w:tbl>
    <w:p w14:paraId="18C97E87" w14:textId="77777777" w:rsidR="001D7172" w:rsidRPr="001509F2" w:rsidRDefault="001D7172" w:rsidP="001509F2">
      <w:pPr>
        <w:widowControl w:val="0"/>
        <w:autoSpaceDE w:val="0"/>
        <w:autoSpaceDN w:val="0"/>
        <w:adjustRightInd w:val="0"/>
        <w:ind w:left="709" w:right="618"/>
        <w:jc w:val="both"/>
        <w:rPr>
          <w:rFonts w:ascii="Arial" w:hAnsi="Arial" w:cs="Arial"/>
          <w:sz w:val="20"/>
          <w:szCs w:val="20"/>
        </w:rPr>
      </w:pPr>
    </w:p>
    <w:p w14:paraId="0507B0DA" w14:textId="1F18C96D"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 xml:space="preserve">Itinerario Ruta </w:t>
      </w:r>
      <w:proofErr w:type="spellStart"/>
      <w:r w:rsidRPr="001509F2">
        <w:rPr>
          <w:rFonts w:ascii="Arial" w:hAnsi="Arial" w:cs="Arial"/>
          <w:b/>
          <w:bCs/>
          <w:sz w:val="20"/>
          <w:szCs w:val="20"/>
        </w:rPr>
        <w:t>Nº</w:t>
      </w:r>
      <w:proofErr w:type="spellEnd"/>
      <w:r w:rsidRPr="001509F2">
        <w:rPr>
          <w:rFonts w:ascii="Arial" w:hAnsi="Arial" w:cs="Arial"/>
          <w:b/>
          <w:bCs/>
          <w:sz w:val="20"/>
          <w:szCs w:val="20"/>
        </w:rPr>
        <w:t xml:space="preserve"> </w:t>
      </w:r>
      <w:proofErr w:type="spellStart"/>
      <w:r w:rsidR="00E75F70">
        <w:rPr>
          <w:rFonts w:ascii="Arial" w:hAnsi="Arial" w:cs="Arial"/>
          <w:b/>
          <w:bCs/>
          <w:sz w:val="20"/>
          <w:szCs w:val="20"/>
        </w:rPr>
        <w:t>xxx</w:t>
      </w:r>
      <w:proofErr w:type="spellEnd"/>
      <w:r w:rsidR="00E75F70">
        <w:rPr>
          <w:rFonts w:ascii="Arial" w:hAnsi="Arial" w:cs="Arial"/>
          <w:b/>
          <w:bCs/>
          <w:sz w:val="20"/>
          <w:szCs w:val="20"/>
        </w:rPr>
        <w:t>-A</w:t>
      </w:r>
    </w:p>
    <w:p w14:paraId="13184A54" w14:textId="77777777"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Alajuela-</w:t>
      </w:r>
      <w:proofErr w:type="spellStart"/>
      <w:r w:rsidRPr="001509F2">
        <w:rPr>
          <w:rFonts w:ascii="Arial" w:hAnsi="Arial" w:cs="Arial"/>
          <w:b/>
          <w:bCs/>
          <w:sz w:val="20"/>
          <w:szCs w:val="20"/>
        </w:rPr>
        <w:t>Plywood</w:t>
      </w:r>
      <w:proofErr w:type="spellEnd"/>
    </w:p>
    <w:p w14:paraId="25E835A9" w14:textId="77777777"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Horario de los Sábados</w:t>
      </w:r>
    </w:p>
    <w:p w14:paraId="585F5043" w14:textId="77777777" w:rsidR="001D7172" w:rsidRPr="001509F2" w:rsidRDefault="001D7172" w:rsidP="001509F2">
      <w:pPr>
        <w:widowControl w:val="0"/>
        <w:autoSpaceDE w:val="0"/>
        <w:autoSpaceDN w:val="0"/>
        <w:adjustRightInd w:val="0"/>
        <w:ind w:left="709" w:right="618"/>
        <w:jc w:val="both"/>
        <w:rPr>
          <w:rFonts w:ascii="Arial" w:hAnsi="Arial" w:cs="Arial"/>
          <w:b/>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562"/>
        <w:gridCol w:w="2590"/>
      </w:tblGrid>
      <w:tr w:rsidR="001D7172" w:rsidRPr="001509F2" w14:paraId="225FF1AB"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shd w:val="clear" w:color="auto" w:fill="C0C0C0"/>
          </w:tcPr>
          <w:p w14:paraId="5B96F933" w14:textId="77777777"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Salidas de Alajuela</w:t>
            </w:r>
          </w:p>
        </w:tc>
        <w:tc>
          <w:tcPr>
            <w:tcW w:w="2590" w:type="dxa"/>
            <w:tcBorders>
              <w:top w:val="single" w:sz="12" w:space="0" w:color="auto"/>
              <w:left w:val="single" w:sz="12" w:space="0" w:color="auto"/>
              <w:bottom w:val="single" w:sz="12" w:space="0" w:color="auto"/>
              <w:right w:val="single" w:sz="12" w:space="0" w:color="auto"/>
            </w:tcBorders>
            <w:shd w:val="clear" w:color="auto" w:fill="C0C0C0"/>
          </w:tcPr>
          <w:p w14:paraId="49E2F1B8" w14:textId="77777777"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 xml:space="preserve">Salidas de </w:t>
            </w:r>
            <w:proofErr w:type="spellStart"/>
            <w:r w:rsidRPr="001509F2">
              <w:rPr>
                <w:rFonts w:ascii="Arial" w:hAnsi="Arial" w:cs="Arial"/>
                <w:b/>
                <w:bCs/>
                <w:sz w:val="20"/>
                <w:szCs w:val="20"/>
              </w:rPr>
              <w:t>Plywood</w:t>
            </w:r>
            <w:proofErr w:type="spellEnd"/>
          </w:p>
        </w:tc>
      </w:tr>
      <w:tr w:rsidR="001D7172" w:rsidRPr="001509F2" w14:paraId="1B754E53"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55C6EE1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lastRenderedPageBreak/>
              <w:t>05:00</w:t>
            </w:r>
          </w:p>
        </w:tc>
        <w:tc>
          <w:tcPr>
            <w:tcW w:w="2590" w:type="dxa"/>
            <w:tcBorders>
              <w:top w:val="single" w:sz="12" w:space="0" w:color="auto"/>
              <w:left w:val="single" w:sz="12" w:space="0" w:color="auto"/>
              <w:bottom w:val="single" w:sz="12" w:space="0" w:color="auto"/>
              <w:right w:val="single" w:sz="12" w:space="0" w:color="auto"/>
            </w:tcBorders>
          </w:tcPr>
          <w:p w14:paraId="4BA887F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04:30</w:t>
            </w:r>
          </w:p>
        </w:tc>
      </w:tr>
      <w:tr w:rsidR="001D7172" w:rsidRPr="001509F2" w14:paraId="3C4F49E2"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7E4A8B1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05:30</w:t>
            </w:r>
          </w:p>
        </w:tc>
        <w:tc>
          <w:tcPr>
            <w:tcW w:w="2590" w:type="dxa"/>
            <w:tcBorders>
              <w:top w:val="single" w:sz="12" w:space="0" w:color="auto"/>
              <w:left w:val="single" w:sz="12" w:space="0" w:color="auto"/>
              <w:bottom w:val="single" w:sz="12" w:space="0" w:color="auto"/>
              <w:right w:val="single" w:sz="12" w:space="0" w:color="auto"/>
            </w:tcBorders>
          </w:tcPr>
          <w:p w14:paraId="0CC6A90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05:00</w:t>
            </w:r>
          </w:p>
        </w:tc>
      </w:tr>
      <w:tr w:rsidR="001D7172" w:rsidRPr="001509F2" w14:paraId="6E6E0075"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48D242D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06:00</w:t>
            </w:r>
          </w:p>
        </w:tc>
        <w:tc>
          <w:tcPr>
            <w:tcW w:w="2590" w:type="dxa"/>
            <w:tcBorders>
              <w:top w:val="single" w:sz="12" w:space="0" w:color="auto"/>
              <w:left w:val="single" w:sz="12" w:space="0" w:color="auto"/>
              <w:bottom w:val="single" w:sz="12" w:space="0" w:color="auto"/>
              <w:right w:val="single" w:sz="12" w:space="0" w:color="auto"/>
            </w:tcBorders>
          </w:tcPr>
          <w:p w14:paraId="455BD10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05:30</w:t>
            </w:r>
          </w:p>
        </w:tc>
      </w:tr>
      <w:tr w:rsidR="001D7172" w:rsidRPr="001509F2" w14:paraId="211EE19A"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0D14745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06:30</w:t>
            </w:r>
          </w:p>
        </w:tc>
        <w:tc>
          <w:tcPr>
            <w:tcW w:w="2590" w:type="dxa"/>
            <w:tcBorders>
              <w:top w:val="single" w:sz="12" w:space="0" w:color="auto"/>
              <w:left w:val="single" w:sz="12" w:space="0" w:color="auto"/>
              <w:bottom w:val="single" w:sz="12" w:space="0" w:color="auto"/>
              <w:right w:val="single" w:sz="12" w:space="0" w:color="auto"/>
            </w:tcBorders>
          </w:tcPr>
          <w:p w14:paraId="64BF7CA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06:00</w:t>
            </w:r>
          </w:p>
        </w:tc>
      </w:tr>
      <w:tr w:rsidR="001D7172" w:rsidRPr="001509F2" w14:paraId="07C33164"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38C181E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07:00</w:t>
            </w:r>
          </w:p>
        </w:tc>
        <w:tc>
          <w:tcPr>
            <w:tcW w:w="2590" w:type="dxa"/>
            <w:tcBorders>
              <w:top w:val="single" w:sz="12" w:space="0" w:color="auto"/>
              <w:left w:val="single" w:sz="12" w:space="0" w:color="auto"/>
              <w:bottom w:val="single" w:sz="12" w:space="0" w:color="auto"/>
              <w:right w:val="single" w:sz="12" w:space="0" w:color="auto"/>
            </w:tcBorders>
          </w:tcPr>
          <w:p w14:paraId="72A0394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06:30</w:t>
            </w:r>
          </w:p>
        </w:tc>
      </w:tr>
      <w:tr w:rsidR="001D7172" w:rsidRPr="001509F2" w14:paraId="43DC6410"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664A8AE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07:20</w:t>
            </w:r>
          </w:p>
        </w:tc>
        <w:tc>
          <w:tcPr>
            <w:tcW w:w="2590" w:type="dxa"/>
            <w:tcBorders>
              <w:top w:val="single" w:sz="12" w:space="0" w:color="auto"/>
              <w:left w:val="single" w:sz="12" w:space="0" w:color="auto"/>
              <w:bottom w:val="single" w:sz="12" w:space="0" w:color="auto"/>
              <w:right w:val="single" w:sz="12" w:space="0" w:color="auto"/>
            </w:tcBorders>
          </w:tcPr>
          <w:p w14:paraId="54BF243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06:50</w:t>
            </w:r>
          </w:p>
        </w:tc>
      </w:tr>
      <w:tr w:rsidR="001D7172" w:rsidRPr="001509F2" w14:paraId="1115EA34"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78F781B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07:40</w:t>
            </w:r>
          </w:p>
        </w:tc>
        <w:tc>
          <w:tcPr>
            <w:tcW w:w="2590" w:type="dxa"/>
            <w:tcBorders>
              <w:top w:val="single" w:sz="12" w:space="0" w:color="auto"/>
              <w:left w:val="single" w:sz="12" w:space="0" w:color="auto"/>
              <w:bottom w:val="single" w:sz="12" w:space="0" w:color="auto"/>
              <w:right w:val="single" w:sz="12" w:space="0" w:color="auto"/>
            </w:tcBorders>
          </w:tcPr>
          <w:p w14:paraId="4A393E4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07:10</w:t>
            </w:r>
          </w:p>
        </w:tc>
      </w:tr>
      <w:tr w:rsidR="001D7172" w:rsidRPr="001509F2" w14:paraId="5954242C"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10C6954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08:00</w:t>
            </w:r>
          </w:p>
        </w:tc>
        <w:tc>
          <w:tcPr>
            <w:tcW w:w="2590" w:type="dxa"/>
            <w:tcBorders>
              <w:top w:val="single" w:sz="12" w:space="0" w:color="auto"/>
              <w:left w:val="single" w:sz="12" w:space="0" w:color="auto"/>
              <w:bottom w:val="single" w:sz="12" w:space="0" w:color="auto"/>
              <w:right w:val="single" w:sz="12" w:space="0" w:color="auto"/>
            </w:tcBorders>
          </w:tcPr>
          <w:p w14:paraId="2D5963B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07:30</w:t>
            </w:r>
          </w:p>
        </w:tc>
      </w:tr>
      <w:tr w:rsidR="001D7172" w:rsidRPr="001509F2" w14:paraId="30BCBEED"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0BFC960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08:20</w:t>
            </w:r>
          </w:p>
        </w:tc>
        <w:tc>
          <w:tcPr>
            <w:tcW w:w="2590" w:type="dxa"/>
            <w:tcBorders>
              <w:top w:val="single" w:sz="12" w:space="0" w:color="auto"/>
              <w:left w:val="single" w:sz="12" w:space="0" w:color="auto"/>
              <w:bottom w:val="single" w:sz="12" w:space="0" w:color="auto"/>
              <w:right w:val="single" w:sz="12" w:space="0" w:color="auto"/>
            </w:tcBorders>
          </w:tcPr>
          <w:p w14:paraId="7413A56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07:50</w:t>
            </w:r>
          </w:p>
        </w:tc>
      </w:tr>
      <w:tr w:rsidR="001D7172" w:rsidRPr="001509F2" w14:paraId="7563AB06"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53F55C9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08:40</w:t>
            </w:r>
          </w:p>
        </w:tc>
        <w:tc>
          <w:tcPr>
            <w:tcW w:w="2590" w:type="dxa"/>
            <w:tcBorders>
              <w:top w:val="single" w:sz="12" w:space="0" w:color="auto"/>
              <w:left w:val="single" w:sz="12" w:space="0" w:color="auto"/>
              <w:bottom w:val="single" w:sz="12" w:space="0" w:color="auto"/>
              <w:right w:val="single" w:sz="12" w:space="0" w:color="auto"/>
            </w:tcBorders>
          </w:tcPr>
          <w:p w14:paraId="06EE0C8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08:10</w:t>
            </w:r>
          </w:p>
        </w:tc>
      </w:tr>
      <w:tr w:rsidR="001D7172" w:rsidRPr="001509F2" w14:paraId="72EDDD19"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0BA4FB6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09:00</w:t>
            </w:r>
          </w:p>
        </w:tc>
        <w:tc>
          <w:tcPr>
            <w:tcW w:w="2590" w:type="dxa"/>
            <w:tcBorders>
              <w:top w:val="single" w:sz="12" w:space="0" w:color="auto"/>
              <w:left w:val="single" w:sz="12" w:space="0" w:color="auto"/>
              <w:bottom w:val="single" w:sz="12" w:space="0" w:color="auto"/>
              <w:right w:val="single" w:sz="12" w:space="0" w:color="auto"/>
            </w:tcBorders>
          </w:tcPr>
          <w:p w14:paraId="534E039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08:30</w:t>
            </w:r>
          </w:p>
        </w:tc>
      </w:tr>
      <w:tr w:rsidR="001D7172" w:rsidRPr="001509F2" w14:paraId="4FD5B4C8"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2A480F5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09:20</w:t>
            </w:r>
          </w:p>
        </w:tc>
        <w:tc>
          <w:tcPr>
            <w:tcW w:w="2590" w:type="dxa"/>
            <w:tcBorders>
              <w:top w:val="single" w:sz="12" w:space="0" w:color="auto"/>
              <w:left w:val="single" w:sz="12" w:space="0" w:color="auto"/>
              <w:bottom w:val="single" w:sz="12" w:space="0" w:color="auto"/>
              <w:right w:val="single" w:sz="12" w:space="0" w:color="auto"/>
            </w:tcBorders>
          </w:tcPr>
          <w:p w14:paraId="2980DE1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08:50</w:t>
            </w:r>
          </w:p>
        </w:tc>
      </w:tr>
      <w:tr w:rsidR="001D7172" w:rsidRPr="001509F2" w14:paraId="2EECA52A"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548549F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09:40</w:t>
            </w:r>
          </w:p>
        </w:tc>
        <w:tc>
          <w:tcPr>
            <w:tcW w:w="2590" w:type="dxa"/>
            <w:tcBorders>
              <w:top w:val="single" w:sz="12" w:space="0" w:color="auto"/>
              <w:left w:val="single" w:sz="12" w:space="0" w:color="auto"/>
              <w:bottom w:val="single" w:sz="12" w:space="0" w:color="auto"/>
              <w:right w:val="single" w:sz="12" w:space="0" w:color="auto"/>
            </w:tcBorders>
          </w:tcPr>
          <w:p w14:paraId="1873D63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09:10</w:t>
            </w:r>
          </w:p>
        </w:tc>
      </w:tr>
      <w:tr w:rsidR="001D7172" w:rsidRPr="001509F2" w14:paraId="41E2A041"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4788F8C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10:00</w:t>
            </w:r>
          </w:p>
        </w:tc>
        <w:tc>
          <w:tcPr>
            <w:tcW w:w="2590" w:type="dxa"/>
            <w:tcBorders>
              <w:top w:val="single" w:sz="12" w:space="0" w:color="auto"/>
              <w:left w:val="single" w:sz="12" w:space="0" w:color="auto"/>
              <w:bottom w:val="single" w:sz="12" w:space="0" w:color="auto"/>
              <w:right w:val="single" w:sz="12" w:space="0" w:color="auto"/>
            </w:tcBorders>
          </w:tcPr>
          <w:p w14:paraId="6CBDA15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09:30</w:t>
            </w:r>
          </w:p>
        </w:tc>
      </w:tr>
      <w:tr w:rsidR="001D7172" w:rsidRPr="001509F2" w14:paraId="69DA6983"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2E2AB2F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10:20</w:t>
            </w:r>
          </w:p>
        </w:tc>
        <w:tc>
          <w:tcPr>
            <w:tcW w:w="2590" w:type="dxa"/>
            <w:tcBorders>
              <w:top w:val="single" w:sz="12" w:space="0" w:color="auto"/>
              <w:left w:val="single" w:sz="12" w:space="0" w:color="auto"/>
              <w:bottom w:val="single" w:sz="12" w:space="0" w:color="auto"/>
              <w:right w:val="single" w:sz="12" w:space="0" w:color="auto"/>
            </w:tcBorders>
          </w:tcPr>
          <w:p w14:paraId="3720369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09:50</w:t>
            </w:r>
          </w:p>
        </w:tc>
      </w:tr>
      <w:tr w:rsidR="001D7172" w:rsidRPr="001509F2" w14:paraId="26814D16"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7B0EA4B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10:40</w:t>
            </w:r>
          </w:p>
        </w:tc>
        <w:tc>
          <w:tcPr>
            <w:tcW w:w="2590" w:type="dxa"/>
            <w:tcBorders>
              <w:top w:val="single" w:sz="12" w:space="0" w:color="auto"/>
              <w:left w:val="single" w:sz="12" w:space="0" w:color="auto"/>
              <w:bottom w:val="single" w:sz="12" w:space="0" w:color="auto"/>
              <w:right w:val="single" w:sz="12" w:space="0" w:color="auto"/>
            </w:tcBorders>
          </w:tcPr>
          <w:p w14:paraId="7BD1464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10:10</w:t>
            </w:r>
          </w:p>
        </w:tc>
      </w:tr>
      <w:tr w:rsidR="001D7172" w:rsidRPr="001509F2" w14:paraId="10D2E29B"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4977094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11:00</w:t>
            </w:r>
          </w:p>
        </w:tc>
        <w:tc>
          <w:tcPr>
            <w:tcW w:w="2590" w:type="dxa"/>
            <w:tcBorders>
              <w:top w:val="single" w:sz="12" w:space="0" w:color="auto"/>
              <w:left w:val="single" w:sz="12" w:space="0" w:color="auto"/>
              <w:bottom w:val="single" w:sz="12" w:space="0" w:color="auto"/>
              <w:right w:val="single" w:sz="12" w:space="0" w:color="auto"/>
            </w:tcBorders>
          </w:tcPr>
          <w:p w14:paraId="76AAC84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10:30</w:t>
            </w:r>
          </w:p>
        </w:tc>
      </w:tr>
      <w:tr w:rsidR="001D7172" w:rsidRPr="001509F2" w14:paraId="60491108"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054C037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11:20</w:t>
            </w:r>
          </w:p>
        </w:tc>
        <w:tc>
          <w:tcPr>
            <w:tcW w:w="2590" w:type="dxa"/>
            <w:tcBorders>
              <w:top w:val="single" w:sz="12" w:space="0" w:color="auto"/>
              <w:left w:val="single" w:sz="12" w:space="0" w:color="auto"/>
              <w:bottom w:val="single" w:sz="12" w:space="0" w:color="auto"/>
              <w:right w:val="single" w:sz="12" w:space="0" w:color="auto"/>
            </w:tcBorders>
          </w:tcPr>
          <w:p w14:paraId="502CC33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10:50</w:t>
            </w:r>
          </w:p>
        </w:tc>
      </w:tr>
      <w:tr w:rsidR="001D7172" w:rsidRPr="001509F2" w14:paraId="06E99D98"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6E1F3EC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11:40</w:t>
            </w:r>
          </w:p>
        </w:tc>
        <w:tc>
          <w:tcPr>
            <w:tcW w:w="2590" w:type="dxa"/>
            <w:tcBorders>
              <w:top w:val="single" w:sz="12" w:space="0" w:color="auto"/>
              <w:left w:val="single" w:sz="12" w:space="0" w:color="auto"/>
              <w:bottom w:val="single" w:sz="12" w:space="0" w:color="auto"/>
              <w:right w:val="single" w:sz="12" w:space="0" w:color="auto"/>
            </w:tcBorders>
          </w:tcPr>
          <w:p w14:paraId="3FB7BD6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11:10</w:t>
            </w:r>
          </w:p>
        </w:tc>
      </w:tr>
      <w:tr w:rsidR="001D7172" w:rsidRPr="001509F2" w14:paraId="738E81C3"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4B4F71C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12:00</w:t>
            </w:r>
          </w:p>
        </w:tc>
        <w:tc>
          <w:tcPr>
            <w:tcW w:w="2590" w:type="dxa"/>
            <w:tcBorders>
              <w:top w:val="single" w:sz="12" w:space="0" w:color="auto"/>
              <w:left w:val="single" w:sz="12" w:space="0" w:color="auto"/>
              <w:bottom w:val="single" w:sz="12" w:space="0" w:color="auto"/>
              <w:right w:val="single" w:sz="12" w:space="0" w:color="auto"/>
            </w:tcBorders>
          </w:tcPr>
          <w:p w14:paraId="41CD143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11:30</w:t>
            </w:r>
          </w:p>
        </w:tc>
      </w:tr>
      <w:tr w:rsidR="001D7172" w:rsidRPr="001509F2" w14:paraId="18360207"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3D14FD9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12:20</w:t>
            </w:r>
          </w:p>
        </w:tc>
        <w:tc>
          <w:tcPr>
            <w:tcW w:w="2590" w:type="dxa"/>
            <w:tcBorders>
              <w:top w:val="single" w:sz="12" w:space="0" w:color="auto"/>
              <w:left w:val="single" w:sz="12" w:space="0" w:color="auto"/>
              <w:bottom w:val="single" w:sz="12" w:space="0" w:color="auto"/>
              <w:right w:val="single" w:sz="12" w:space="0" w:color="auto"/>
            </w:tcBorders>
          </w:tcPr>
          <w:p w14:paraId="69525FE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11:50</w:t>
            </w:r>
          </w:p>
        </w:tc>
      </w:tr>
      <w:tr w:rsidR="001D7172" w:rsidRPr="001509F2" w14:paraId="00F31536"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6AF8899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12:40</w:t>
            </w:r>
          </w:p>
        </w:tc>
        <w:tc>
          <w:tcPr>
            <w:tcW w:w="2590" w:type="dxa"/>
            <w:tcBorders>
              <w:top w:val="single" w:sz="12" w:space="0" w:color="auto"/>
              <w:left w:val="single" w:sz="12" w:space="0" w:color="auto"/>
              <w:bottom w:val="single" w:sz="12" w:space="0" w:color="auto"/>
              <w:right w:val="single" w:sz="12" w:space="0" w:color="auto"/>
            </w:tcBorders>
          </w:tcPr>
          <w:p w14:paraId="5BC3C89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12:10</w:t>
            </w:r>
          </w:p>
        </w:tc>
      </w:tr>
      <w:tr w:rsidR="001D7172" w:rsidRPr="001509F2" w14:paraId="6D15A014"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08816F9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13:00</w:t>
            </w:r>
          </w:p>
        </w:tc>
        <w:tc>
          <w:tcPr>
            <w:tcW w:w="2590" w:type="dxa"/>
            <w:tcBorders>
              <w:top w:val="single" w:sz="12" w:space="0" w:color="auto"/>
              <w:left w:val="single" w:sz="12" w:space="0" w:color="auto"/>
              <w:bottom w:val="single" w:sz="12" w:space="0" w:color="auto"/>
              <w:right w:val="single" w:sz="12" w:space="0" w:color="auto"/>
            </w:tcBorders>
          </w:tcPr>
          <w:p w14:paraId="68A3C05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12:30</w:t>
            </w:r>
          </w:p>
        </w:tc>
      </w:tr>
      <w:tr w:rsidR="001D7172" w:rsidRPr="001509F2" w14:paraId="26C991D3"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71AB0DB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13:20</w:t>
            </w:r>
          </w:p>
        </w:tc>
        <w:tc>
          <w:tcPr>
            <w:tcW w:w="2590" w:type="dxa"/>
            <w:tcBorders>
              <w:top w:val="single" w:sz="12" w:space="0" w:color="auto"/>
              <w:left w:val="single" w:sz="12" w:space="0" w:color="auto"/>
              <w:bottom w:val="single" w:sz="12" w:space="0" w:color="auto"/>
              <w:right w:val="single" w:sz="12" w:space="0" w:color="auto"/>
            </w:tcBorders>
          </w:tcPr>
          <w:p w14:paraId="4A39CF1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12:50</w:t>
            </w:r>
          </w:p>
        </w:tc>
      </w:tr>
      <w:tr w:rsidR="001D7172" w:rsidRPr="001509F2" w14:paraId="29564537"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1DEC0C8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13:40</w:t>
            </w:r>
          </w:p>
        </w:tc>
        <w:tc>
          <w:tcPr>
            <w:tcW w:w="2590" w:type="dxa"/>
            <w:tcBorders>
              <w:top w:val="single" w:sz="12" w:space="0" w:color="auto"/>
              <w:left w:val="single" w:sz="12" w:space="0" w:color="auto"/>
              <w:bottom w:val="single" w:sz="12" w:space="0" w:color="auto"/>
              <w:right w:val="single" w:sz="12" w:space="0" w:color="auto"/>
            </w:tcBorders>
          </w:tcPr>
          <w:p w14:paraId="03A9EF8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13:10</w:t>
            </w:r>
          </w:p>
        </w:tc>
      </w:tr>
      <w:tr w:rsidR="001D7172" w:rsidRPr="001509F2" w14:paraId="49222AF5"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6DAA138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14:00</w:t>
            </w:r>
          </w:p>
        </w:tc>
        <w:tc>
          <w:tcPr>
            <w:tcW w:w="2590" w:type="dxa"/>
            <w:tcBorders>
              <w:top w:val="single" w:sz="12" w:space="0" w:color="auto"/>
              <w:left w:val="single" w:sz="12" w:space="0" w:color="auto"/>
              <w:bottom w:val="single" w:sz="12" w:space="0" w:color="auto"/>
              <w:right w:val="single" w:sz="12" w:space="0" w:color="auto"/>
            </w:tcBorders>
          </w:tcPr>
          <w:p w14:paraId="30BC76B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13:30</w:t>
            </w:r>
          </w:p>
        </w:tc>
      </w:tr>
      <w:tr w:rsidR="001D7172" w:rsidRPr="001509F2" w14:paraId="1FC05E66"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3ED6DDD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14:20</w:t>
            </w:r>
          </w:p>
        </w:tc>
        <w:tc>
          <w:tcPr>
            <w:tcW w:w="2590" w:type="dxa"/>
            <w:tcBorders>
              <w:top w:val="single" w:sz="12" w:space="0" w:color="auto"/>
              <w:left w:val="single" w:sz="12" w:space="0" w:color="auto"/>
              <w:bottom w:val="single" w:sz="12" w:space="0" w:color="auto"/>
              <w:right w:val="single" w:sz="12" w:space="0" w:color="auto"/>
            </w:tcBorders>
          </w:tcPr>
          <w:p w14:paraId="540A072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13:50</w:t>
            </w:r>
          </w:p>
        </w:tc>
      </w:tr>
      <w:tr w:rsidR="001D7172" w:rsidRPr="001509F2" w14:paraId="069C3239"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31F227A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14:40</w:t>
            </w:r>
          </w:p>
        </w:tc>
        <w:tc>
          <w:tcPr>
            <w:tcW w:w="2590" w:type="dxa"/>
            <w:tcBorders>
              <w:top w:val="single" w:sz="12" w:space="0" w:color="auto"/>
              <w:left w:val="single" w:sz="12" w:space="0" w:color="auto"/>
              <w:bottom w:val="single" w:sz="12" w:space="0" w:color="auto"/>
              <w:right w:val="single" w:sz="12" w:space="0" w:color="auto"/>
            </w:tcBorders>
          </w:tcPr>
          <w:p w14:paraId="31E7044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14:10</w:t>
            </w:r>
          </w:p>
        </w:tc>
      </w:tr>
      <w:tr w:rsidR="001D7172" w:rsidRPr="001509F2" w14:paraId="277B928D"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313F760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15:00</w:t>
            </w:r>
          </w:p>
        </w:tc>
        <w:tc>
          <w:tcPr>
            <w:tcW w:w="2590" w:type="dxa"/>
            <w:tcBorders>
              <w:top w:val="single" w:sz="12" w:space="0" w:color="auto"/>
              <w:left w:val="single" w:sz="12" w:space="0" w:color="auto"/>
              <w:bottom w:val="single" w:sz="12" w:space="0" w:color="auto"/>
              <w:right w:val="single" w:sz="12" w:space="0" w:color="auto"/>
            </w:tcBorders>
          </w:tcPr>
          <w:p w14:paraId="6AA06CD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14:30</w:t>
            </w:r>
          </w:p>
        </w:tc>
      </w:tr>
      <w:tr w:rsidR="001D7172" w:rsidRPr="001509F2" w14:paraId="166A4636"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4AB1F20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15:20</w:t>
            </w:r>
          </w:p>
        </w:tc>
        <w:tc>
          <w:tcPr>
            <w:tcW w:w="2590" w:type="dxa"/>
            <w:tcBorders>
              <w:top w:val="single" w:sz="12" w:space="0" w:color="auto"/>
              <w:left w:val="single" w:sz="12" w:space="0" w:color="auto"/>
              <w:bottom w:val="single" w:sz="12" w:space="0" w:color="auto"/>
              <w:right w:val="single" w:sz="12" w:space="0" w:color="auto"/>
            </w:tcBorders>
          </w:tcPr>
          <w:p w14:paraId="279EE95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14:50</w:t>
            </w:r>
          </w:p>
        </w:tc>
      </w:tr>
      <w:tr w:rsidR="001D7172" w:rsidRPr="001509F2" w14:paraId="6B4C0294"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0614416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15:40</w:t>
            </w:r>
          </w:p>
        </w:tc>
        <w:tc>
          <w:tcPr>
            <w:tcW w:w="2590" w:type="dxa"/>
            <w:tcBorders>
              <w:top w:val="single" w:sz="12" w:space="0" w:color="auto"/>
              <w:left w:val="single" w:sz="12" w:space="0" w:color="auto"/>
              <w:bottom w:val="single" w:sz="12" w:space="0" w:color="auto"/>
              <w:right w:val="single" w:sz="12" w:space="0" w:color="auto"/>
            </w:tcBorders>
          </w:tcPr>
          <w:p w14:paraId="521E310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15:10</w:t>
            </w:r>
          </w:p>
        </w:tc>
      </w:tr>
      <w:tr w:rsidR="001D7172" w:rsidRPr="001509F2" w14:paraId="22AC52B6"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5E0BDF9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16:00</w:t>
            </w:r>
          </w:p>
        </w:tc>
        <w:tc>
          <w:tcPr>
            <w:tcW w:w="2590" w:type="dxa"/>
            <w:tcBorders>
              <w:top w:val="single" w:sz="12" w:space="0" w:color="auto"/>
              <w:left w:val="single" w:sz="12" w:space="0" w:color="auto"/>
              <w:bottom w:val="single" w:sz="12" w:space="0" w:color="auto"/>
              <w:right w:val="single" w:sz="12" w:space="0" w:color="auto"/>
            </w:tcBorders>
          </w:tcPr>
          <w:p w14:paraId="088CF55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15:30</w:t>
            </w:r>
          </w:p>
        </w:tc>
      </w:tr>
      <w:tr w:rsidR="001D7172" w:rsidRPr="001509F2" w14:paraId="292F6773"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47EDD6A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16:20</w:t>
            </w:r>
          </w:p>
        </w:tc>
        <w:tc>
          <w:tcPr>
            <w:tcW w:w="2590" w:type="dxa"/>
            <w:tcBorders>
              <w:top w:val="single" w:sz="12" w:space="0" w:color="auto"/>
              <w:left w:val="single" w:sz="12" w:space="0" w:color="auto"/>
              <w:bottom w:val="single" w:sz="12" w:space="0" w:color="auto"/>
              <w:right w:val="single" w:sz="12" w:space="0" w:color="auto"/>
            </w:tcBorders>
          </w:tcPr>
          <w:p w14:paraId="0A4F8F0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15:50</w:t>
            </w:r>
          </w:p>
        </w:tc>
      </w:tr>
      <w:tr w:rsidR="001D7172" w:rsidRPr="001509F2" w14:paraId="6EE40AF5"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1AA0611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16:40</w:t>
            </w:r>
          </w:p>
        </w:tc>
        <w:tc>
          <w:tcPr>
            <w:tcW w:w="2590" w:type="dxa"/>
            <w:tcBorders>
              <w:top w:val="single" w:sz="12" w:space="0" w:color="auto"/>
              <w:left w:val="single" w:sz="12" w:space="0" w:color="auto"/>
              <w:bottom w:val="single" w:sz="12" w:space="0" w:color="auto"/>
              <w:right w:val="single" w:sz="12" w:space="0" w:color="auto"/>
            </w:tcBorders>
          </w:tcPr>
          <w:p w14:paraId="15B8D58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16:10</w:t>
            </w:r>
          </w:p>
        </w:tc>
      </w:tr>
      <w:tr w:rsidR="001D7172" w:rsidRPr="001509F2" w14:paraId="5BA1E789"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3D85495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17:00</w:t>
            </w:r>
          </w:p>
        </w:tc>
        <w:tc>
          <w:tcPr>
            <w:tcW w:w="2590" w:type="dxa"/>
            <w:tcBorders>
              <w:top w:val="single" w:sz="12" w:space="0" w:color="auto"/>
              <w:left w:val="single" w:sz="12" w:space="0" w:color="auto"/>
              <w:bottom w:val="single" w:sz="12" w:space="0" w:color="auto"/>
              <w:right w:val="single" w:sz="12" w:space="0" w:color="auto"/>
            </w:tcBorders>
          </w:tcPr>
          <w:p w14:paraId="3D5AB36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16:30</w:t>
            </w:r>
          </w:p>
        </w:tc>
      </w:tr>
      <w:tr w:rsidR="001D7172" w:rsidRPr="001509F2" w14:paraId="6849E646"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6D3C608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17:20</w:t>
            </w:r>
          </w:p>
        </w:tc>
        <w:tc>
          <w:tcPr>
            <w:tcW w:w="2590" w:type="dxa"/>
            <w:tcBorders>
              <w:top w:val="single" w:sz="12" w:space="0" w:color="auto"/>
              <w:left w:val="single" w:sz="12" w:space="0" w:color="auto"/>
              <w:bottom w:val="single" w:sz="12" w:space="0" w:color="auto"/>
              <w:right w:val="single" w:sz="12" w:space="0" w:color="auto"/>
            </w:tcBorders>
          </w:tcPr>
          <w:p w14:paraId="40506BF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16:50</w:t>
            </w:r>
          </w:p>
        </w:tc>
      </w:tr>
      <w:tr w:rsidR="001D7172" w:rsidRPr="001509F2" w14:paraId="2EBAF69E"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7613F09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17:40</w:t>
            </w:r>
          </w:p>
        </w:tc>
        <w:tc>
          <w:tcPr>
            <w:tcW w:w="2590" w:type="dxa"/>
            <w:tcBorders>
              <w:top w:val="single" w:sz="12" w:space="0" w:color="auto"/>
              <w:left w:val="single" w:sz="12" w:space="0" w:color="auto"/>
              <w:bottom w:val="single" w:sz="12" w:space="0" w:color="auto"/>
              <w:right w:val="single" w:sz="12" w:space="0" w:color="auto"/>
            </w:tcBorders>
          </w:tcPr>
          <w:p w14:paraId="7601663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17:10</w:t>
            </w:r>
          </w:p>
        </w:tc>
      </w:tr>
      <w:tr w:rsidR="001D7172" w:rsidRPr="001509F2" w14:paraId="49F012D9"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5593CC8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18:00</w:t>
            </w:r>
          </w:p>
        </w:tc>
        <w:tc>
          <w:tcPr>
            <w:tcW w:w="2590" w:type="dxa"/>
            <w:tcBorders>
              <w:top w:val="single" w:sz="12" w:space="0" w:color="auto"/>
              <w:left w:val="single" w:sz="12" w:space="0" w:color="auto"/>
              <w:bottom w:val="single" w:sz="12" w:space="0" w:color="auto"/>
              <w:right w:val="single" w:sz="12" w:space="0" w:color="auto"/>
            </w:tcBorders>
          </w:tcPr>
          <w:p w14:paraId="2219918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17:30</w:t>
            </w:r>
          </w:p>
        </w:tc>
      </w:tr>
      <w:tr w:rsidR="001D7172" w:rsidRPr="001509F2" w14:paraId="2C43BB5A"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1A0FFAE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18:20</w:t>
            </w:r>
          </w:p>
        </w:tc>
        <w:tc>
          <w:tcPr>
            <w:tcW w:w="2590" w:type="dxa"/>
            <w:tcBorders>
              <w:top w:val="single" w:sz="12" w:space="0" w:color="auto"/>
              <w:left w:val="single" w:sz="12" w:space="0" w:color="auto"/>
              <w:bottom w:val="single" w:sz="12" w:space="0" w:color="auto"/>
              <w:right w:val="single" w:sz="12" w:space="0" w:color="auto"/>
            </w:tcBorders>
          </w:tcPr>
          <w:p w14:paraId="721860B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17:50</w:t>
            </w:r>
          </w:p>
        </w:tc>
      </w:tr>
      <w:tr w:rsidR="001D7172" w:rsidRPr="001509F2" w14:paraId="36EE2E81"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3D77483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18:40</w:t>
            </w:r>
          </w:p>
        </w:tc>
        <w:tc>
          <w:tcPr>
            <w:tcW w:w="2590" w:type="dxa"/>
            <w:tcBorders>
              <w:top w:val="single" w:sz="12" w:space="0" w:color="auto"/>
              <w:left w:val="single" w:sz="12" w:space="0" w:color="auto"/>
              <w:bottom w:val="single" w:sz="12" w:space="0" w:color="auto"/>
              <w:right w:val="single" w:sz="12" w:space="0" w:color="auto"/>
            </w:tcBorders>
          </w:tcPr>
          <w:p w14:paraId="241AE5C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18:10</w:t>
            </w:r>
          </w:p>
        </w:tc>
      </w:tr>
      <w:tr w:rsidR="001D7172" w:rsidRPr="001509F2" w14:paraId="16575979"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6A7AE69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19:00</w:t>
            </w:r>
          </w:p>
        </w:tc>
        <w:tc>
          <w:tcPr>
            <w:tcW w:w="2590" w:type="dxa"/>
            <w:tcBorders>
              <w:top w:val="single" w:sz="12" w:space="0" w:color="auto"/>
              <w:left w:val="single" w:sz="12" w:space="0" w:color="auto"/>
              <w:bottom w:val="single" w:sz="12" w:space="0" w:color="auto"/>
              <w:right w:val="single" w:sz="12" w:space="0" w:color="auto"/>
            </w:tcBorders>
          </w:tcPr>
          <w:p w14:paraId="07EC7BD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18:30</w:t>
            </w:r>
          </w:p>
        </w:tc>
      </w:tr>
      <w:tr w:rsidR="001D7172" w:rsidRPr="001509F2" w14:paraId="696A684E"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3010283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19:30</w:t>
            </w:r>
          </w:p>
        </w:tc>
        <w:tc>
          <w:tcPr>
            <w:tcW w:w="2590" w:type="dxa"/>
            <w:tcBorders>
              <w:top w:val="single" w:sz="12" w:space="0" w:color="auto"/>
              <w:left w:val="single" w:sz="12" w:space="0" w:color="auto"/>
              <w:bottom w:val="single" w:sz="12" w:space="0" w:color="auto"/>
              <w:right w:val="single" w:sz="12" w:space="0" w:color="auto"/>
            </w:tcBorders>
          </w:tcPr>
          <w:p w14:paraId="76E279D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19:05</w:t>
            </w:r>
          </w:p>
        </w:tc>
      </w:tr>
      <w:tr w:rsidR="001D7172" w:rsidRPr="001509F2" w14:paraId="34395477"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323061C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20:00</w:t>
            </w:r>
          </w:p>
        </w:tc>
        <w:tc>
          <w:tcPr>
            <w:tcW w:w="2590" w:type="dxa"/>
            <w:tcBorders>
              <w:top w:val="single" w:sz="12" w:space="0" w:color="auto"/>
              <w:left w:val="single" w:sz="12" w:space="0" w:color="auto"/>
              <w:bottom w:val="single" w:sz="12" w:space="0" w:color="auto"/>
              <w:right w:val="single" w:sz="12" w:space="0" w:color="auto"/>
            </w:tcBorders>
          </w:tcPr>
          <w:p w14:paraId="05233F2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19:35</w:t>
            </w:r>
          </w:p>
        </w:tc>
      </w:tr>
      <w:tr w:rsidR="001D7172" w:rsidRPr="001509F2" w14:paraId="6B1D7134"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166A28A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20:30</w:t>
            </w:r>
          </w:p>
        </w:tc>
        <w:tc>
          <w:tcPr>
            <w:tcW w:w="2590" w:type="dxa"/>
            <w:tcBorders>
              <w:top w:val="single" w:sz="12" w:space="0" w:color="auto"/>
              <w:left w:val="single" w:sz="12" w:space="0" w:color="auto"/>
              <w:bottom w:val="single" w:sz="12" w:space="0" w:color="auto"/>
              <w:right w:val="single" w:sz="12" w:space="0" w:color="auto"/>
            </w:tcBorders>
          </w:tcPr>
          <w:p w14:paraId="01A67D3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20:05</w:t>
            </w:r>
          </w:p>
        </w:tc>
      </w:tr>
      <w:tr w:rsidR="001D7172" w:rsidRPr="001509F2" w14:paraId="15A1ACA1"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638CBEC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21:00</w:t>
            </w:r>
          </w:p>
        </w:tc>
        <w:tc>
          <w:tcPr>
            <w:tcW w:w="2590" w:type="dxa"/>
            <w:tcBorders>
              <w:top w:val="single" w:sz="12" w:space="0" w:color="auto"/>
              <w:left w:val="single" w:sz="12" w:space="0" w:color="auto"/>
              <w:bottom w:val="single" w:sz="12" w:space="0" w:color="auto"/>
              <w:right w:val="single" w:sz="12" w:space="0" w:color="auto"/>
            </w:tcBorders>
          </w:tcPr>
          <w:p w14:paraId="297F59B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20:35</w:t>
            </w:r>
          </w:p>
        </w:tc>
      </w:tr>
      <w:tr w:rsidR="001D7172" w:rsidRPr="001509F2" w14:paraId="5A1FB30A"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76686C9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21:30</w:t>
            </w:r>
          </w:p>
        </w:tc>
        <w:tc>
          <w:tcPr>
            <w:tcW w:w="2590" w:type="dxa"/>
            <w:tcBorders>
              <w:top w:val="single" w:sz="12" w:space="0" w:color="auto"/>
              <w:left w:val="single" w:sz="12" w:space="0" w:color="auto"/>
              <w:bottom w:val="single" w:sz="12" w:space="0" w:color="auto"/>
              <w:right w:val="single" w:sz="12" w:space="0" w:color="auto"/>
            </w:tcBorders>
          </w:tcPr>
          <w:p w14:paraId="1F1A970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21:05</w:t>
            </w:r>
          </w:p>
        </w:tc>
      </w:tr>
      <w:tr w:rsidR="001D7172" w:rsidRPr="001509F2" w14:paraId="302136EF"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0D2470E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22:00</w:t>
            </w:r>
          </w:p>
        </w:tc>
        <w:tc>
          <w:tcPr>
            <w:tcW w:w="2590" w:type="dxa"/>
            <w:tcBorders>
              <w:top w:val="single" w:sz="12" w:space="0" w:color="auto"/>
              <w:left w:val="single" w:sz="12" w:space="0" w:color="auto"/>
              <w:bottom w:val="single" w:sz="12" w:space="0" w:color="auto"/>
              <w:right w:val="single" w:sz="12" w:space="0" w:color="auto"/>
            </w:tcBorders>
          </w:tcPr>
          <w:p w14:paraId="4A0B574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21:35</w:t>
            </w:r>
          </w:p>
        </w:tc>
      </w:tr>
      <w:tr w:rsidR="001D7172" w:rsidRPr="001509F2" w14:paraId="799B5D88" w14:textId="77777777" w:rsidTr="0017521C">
        <w:trPr>
          <w:jc w:val="center"/>
        </w:trPr>
        <w:tc>
          <w:tcPr>
            <w:tcW w:w="2562" w:type="dxa"/>
            <w:tcBorders>
              <w:top w:val="single" w:sz="12" w:space="0" w:color="auto"/>
              <w:left w:val="single" w:sz="12" w:space="0" w:color="auto"/>
              <w:bottom w:val="single" w:sz="12" w:space="0" w:color="auto"/>
              <w:right w:val="single" w:sz="12" w:space="0" w:color="auto"/>
            </w:tcBorders>
          </w:tcPr>
          <w:p w14:paraId="0545426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22:30</w:t>
            </w:r>
          </w:p>
        </w:tc>
        <w:tc>
          <w:tcPr>
            <w:tcW w:w="2590" w:type="dxa"/>
            <w:tcBorders>
              <w:top w:val="single" w:sz="12" w:space="0" w:color="auto"/>
              <w:left w:val="single" w:sz="12" w:space="0" w:color="auto"/>
              <w:bottom w:val="single" w:sz="12" w:space="0" w:color="auto"/>
              <w:right w:val="single" w:sz="12" w:space="0" w:color="auto"/>
            </w:tcBorders>
          </w:tcPr>
          <w:p w14:paraId="4D0FFE4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22:05</w:t>
            </w:r>
          </w:p>
        </w:tc>
      </w:tr>
    </w:tbl>
    <w:p w14:paraId="586025E3" w14:textId="77777777" w:rsidR="001D7172" w:rsidRPr="001509F2" w:rsidRDefault="001D7172" w:rsidP="001509F2">
      <w:pPr>
        <w:widowControl w:val="0"/>
        <w:autoSpaceDE w:val="0"/>
        <w:autoSpaceDN w:val="0"/>
        <w:adjustRightInd w:val="0"/>
        <w:ind w:left="709" w:right="618"/>
        <w:jc w:val="both"/>
        <w:rPr>
          <w:rFonts w:ascii="Arial" w:hAnsi="Arial" w:cs="Arial"/>
          <w:sz w:val="20"/>
          <w:szCs w:val="20"/>
        </w:rPr>
      </w:pPr>
    </w:p>
    <w:p w14:paraId="7B9A5C7D" w14:textId="74566358"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 xml:space="preserve">Itinerario Ruta </w:t>
      </w:r>
      <w:proofErr w:type="spellStart"/>
      <w:r w:rsidRPr="001509F2">
        <w:rPr>
          <w:rFonts w:ascii="Arial" w:hAnsi="Arial" w:cs="Arial"/>
          <w:b/>
          <w:bCs/>
          <w:sz w:val="20"/>
          <w:szCs w:val="20"/>
        </w:rPr>
        <w:t>Nº</w:t>
      </w:r>
      <w:proofErr w:type="spellEnd"/>
      <w:r w:rsidRPr="001509F2">
        <w:rPr>
          <w:rFonts w:ascii="Arial" w:hAnsi="Arial" w:cs="Arial"/>
          <w:b/>
          <w:bCs/>
          <w:sz w:val="20"/>
          <w:szCs w:val="20"/>
        </w:rPr>
        <w:t xml:space="preserve"> </w:t>
      </w:r>
      <w:proofErr w:type="spellStart"/>
      <w:r w:rsidR="00E75F70">
        <w:rPr>
          <w:rFonts w:ascii="Arial" w:hAnsi="Arial" w:cs="Arial"/>
          <w:b/>
          <w:bCs/>
          <w:sz w:val="20"/>
          <w:szCs w:val="20"/>
        </w:rPr>
        <w:t>xxx</w:t>
      </w:r>
      <w:proofErr w:type="spellEnd"/>
      <w:r w:rsidR="00E75F70">
        <w:rPr>
          <w:rFonts w:ascii="Arial" w:hAnsi="Arial" w:cs="Arial"/>
          <w:b/>
          <w:bCs/>
          <w:sz w:val="20"/>
          <w:szCs w:val="20"/>
        </w:rPr>
        <w:t>-A</w:t>
      </w:r>
    </w:p>
    <w:p w14:paraId="6BDB1E3E" w14:textId="77777777"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lastRenderedPageBreak/>
        <w:t>Alajuela-</w:t>
      </w:r>
      <w:proofErr w:type="spellStart"/>
      <w:r w:rsidRPr="001509F2">
        <w:rPr>
          <w:rFonts w:ascii="Arial" w:hAnsi="Arial" w:cs="Arial"/>
          <w:b/>
          <w:bCs/>
          <w:sz w:val="20"/>
          <w:szCs w:val="20"/>
        </w:rPr>
        <w:t>Plywood</w:t>
      </w:r>
      <w:proofErr w:type="spellEnd"/>
    </w:p>
    <w:p w14:paraId="50243406" w14:textId="77777777" w:rsidR="001D7172" w:rsidRPr="001509F2" w:rsidRDefault="001D7172" w:rsidP="001509F2">
      <w:pPr>
        <w:widowControl w:val="0"/>
        <w:autoSpaceDE w:val="0"/>
        <w:autoSpaceDN w:val="0"/>
        <w:adjustRightInd w:val="0"/>
        <w:ind w:left="709" w:right="618"/>
        <w:jc w:val="center"/>
        <w:rPr>
          <w:rFonts w:ascii="Arial" w:hAnsi="Arial" w:cs="Arial"/>
          <w:b/>
          <w:bCs/>
          <w:sz w:val="20"/>
          <w:szCs w:val="20"/>
        </w:rPr>
      </w:pPr>
      <w:r w:rsidRPr="001509F2">
        <w:rPr>
          <w:rFonts w:ascii="Arial" w:hAnsi="Arial" w:cs="Arial"/>
          <w:b/>
          <w:bCs/>
          <w:sz w:val="20"/>
          <w:szCs w:val="20"/>
        </w:rPr>
        <w:t>Horario de los Domingos y Feriados</w:t>
      </w:r>
    </w:p>
    <w:p w14:paraId="17EC9BA1" w14:textId="77777777" w:rsidR="001D7172" w:rsidRPr="001509F2" w:rsidRDefault="001D7172" w:rsidP="001509F2">
      <w:pPr>
        <w:widowControl w:val="0"/>
        <w:autoSpaceDE w:val="0"/>
        <w:autoSpaceDN w:val="0"/>
        <w:adjustRightInd w:val="0"/>
        <w:ind w:left="709" w:right="618"/>
        <w:jc w:val="both"/>
        <w:rPr>
          <w:rFonts w:ascii="Arial" w:hAnsi="Arial" w:cs="Arial"/>
          <w:b/>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614"/>
        <w:gridCol w:w="2596"/>
      </w:tblGrid>
      <w:tr w:rsidR="001D7172" w:rsidRPr="001509F2" w14:paraId="28AC4111"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shd w:val="clear" w:color="auto" w:fill="C0C0C0"/>
          </w:tcPr>
          <w:p w14:paraId="6B1B33F8" w14:textId="77777777" w:rsidR="001D7172" w:rsidRPr="001509F2" w:rsidRDefault="001D7172" w:rsidP="001509F2">
            <w:pPr>
              <w:widowControl w:val="0"/>
              <w:autoSpaceDE w:val="0"/>
              <w:autoSpaceDN w:val="0"/>
              <w:adjustRightInd w:val="0"/>
              <w:ind w:left="709" w:right="618"/>
              <w:jc w:val="both"/>
              <w:rPr>
                <w:rFonts w:ascii="Arial" w:hAnsi="Arial" w:cs="Arial"/>
                <w:b/>
                <w:bCs/>
                <w:sz w:val="20"/>
                <w:szCs w:val="20"/>
              </w:rPr>
            </w:pPr>
            <w:r w:rsidRPr="001509F2">
              <w:rPr>
                <w:rFonts w:ascii="Arial" w:hAnsi="Arial" w:cs="Arial"/>
                <w:b/>
                <w:bCs/>
                <w:sz w:val="20"/>
                <w:szCs w:val="20"/>
              </w:rPr>
              <w:t>Salidas de Alajuela</w:t>
            </w:r>
          </w:p>
        </w:tc>
        <w:tc>
          <w:tcPr>
            <w:tcW w:w="2596" w:type="dxa"/>
            <w:tcBorders>
              <w:top w:val="single" w:sz="12" w:space="0" w:color="auto"/>
              <w:left w:val="single" w:sz="12" w:space="0" w:color="auto"/>
              <w:bottom w:val="single" w:sz="12" w:space="0" w:color="auto"/>
              <w:right w:val="single" w:sz="12" w:space="0" w:color="auto"/>
            </w:tcBorders>
            <w:shd w:val="clear" w:color="auto" w:fill="C0C0C0"/>
          </w:tcPr>
          <w:p w14:paraId="0DA5B20C" w14:textId="77777777" w:rsidR="001D7172" w:rsidRPr="001509F2" w:rsidRDefault="001D7172" w:rsidP="001509F2">
            <w:pPr>
              <w:widowControl w:val="0"/>
              <w:autoSpaceDE w:val="0"/>
              <w:autoSpaceDN w:val="0"/>
              <w:adjustRightInd w:val="0"/>
              <w:ind w:left="709" w:right="618"/>
              <w:jc w:val="both"/>
              <w:rPr>
                <w:rFonts w:ascii="Arial" w:hAnsi="Arial" w:cs="Arial"/>
                <w:b/>
                <w:bCs/>
                <w:sz w:val="20"/>
                <w:szCs w:val="20"/>
              </w:rPr>
            </w:pPr>
            <w:r w:rsidRPr="001509F2">
              <w:rPr>
                <w:rFonts w:ascii="Arial" w:hAnsi="Arial" w:cs="Arial"/>
                <w:b/>
                <w:bCs/>
                <w:sz w:val="20"/>
                <w:szCs w:val="20"/>
              </w:rPr>
              <w:t xml:space="preserve">Salidas de </w:t>
            </w:r>
            <w:proofErr w:type="spellStart"/>
            <w:r w:rsidRPr="001509F2">
              <w:rPr>
                <w:rFonts w:ascii="Arial" w:hAnsi="Arial" w:cs="Arial"/>
                <w:b/>
                <w:bCs/>
                <w:sz w:val="20"/>
                <w:szCs w:val="20"/>
              </w:rPr>
              <w:t>Plywood</w:t>
            </w:r>
            <w:proofErr w:type="spellEnd"/>
          </w:p>
        </w:tc>
      </w:tr>
      <w:tr w:rsidR="001D7172" w:rsidRPr="001509F2" w14:paraId="24045BB7"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7348E05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06:30</w:t>
            </w:r>
          </w:p>
        </w:tc>
        <w:tc>
          <w:tcPr>
            <w:tcW w:w="2596" w:type="dxa"/>
            <w:tcBorders>
              <w:top w:val="single" w:sz="12" w:space="0" w:color="auto"/>
              <w:left w:val="single" w:sz="12" w:space="0" w:color="auto"/>
              <w:bottom w:val="single" w:sz="12" w:space="0" w:color="auto"/>
              <w:right w:val="single" w:sz="12" w:space="0" w:color="auto"/>
            </w:tcBorders>
          </w:tcPr>
          <w:p w14:paraId="4DD29E0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06:00</w:t>
            </w:r>
          </w:p>
        </w:tc>
      </w:tr>
      <w:tr w:rsidR="001D7172" w:rsidRPr="001509F2" w14:paraId="593BFE3A"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563F3CA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07:00</w:t>
            </w:r>
          </w:p>
        </w:tc>
        <w:tc>
          <w:tcPr>
            <w:tcW w:w="2596" w:type="dxa"/>
            <w:tcBorders>
              <w:top w:val="single" w:sz="12" w:space="0" w:color="auto"/>
              <w:left w:val="single" w:sz="12" w:space="0" w:color="auto"/>
              <w:bottom w:val="single" w:sz="12" w:space="0" w:color="auto"/>
              <w:right w:val="single" w:sz="12" w:space="0" w:color="auto"/>
            </w:tcBorders>
          </w:tcPr>
          <w:p w14:paraId="5307470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06:30</w:t>
            </w:r>
          </w:p>
        </w:tc>
      </w:tr>
      <w:tr w:rsidR="001D7172" w:rsidRPr="001509F2" w14:paraId="7CF62DD9"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6D94E37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07:30</w:t>
            </w:r>
          </w:p>
        </w:tc>
        <w:tc>
          <w:tcPr>
            <w:tcW w:w="2596" w:type="dxa"/>
            <w:tcBorders>
              <w:top w:val="single" w:sz="12" w:space="0" w:color="auto"/>
              <w:left w:val="single" w:sz="12" w:space="0" w:color="auto"/>
              <w:bottom w:val="single" w:sz="12" w:space="0" w:color="auto"/>
              <w:right w:val="single" w:sz="12" w:space="0" w:color="auto"/>
            </w:tcBorders>
          </w:tcPr>
          <w:p w14:paraId="03E82C3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07:00</w:t>
            </w:r>
          </w:p>
        </w:tc>
      </w:tr>
      <w:tr w:rsidR="001D7172" w:rsidRPr="001509F2" w14:paraId="6A99A9A7"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0B49CA2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08:00</w:t>
            </w:r>
          </w:p>
        </w:tc>
        <w:tc>
          <w:tcPr>
            <w:tcW w:w="2596" w:type="dxa"/>
            <w:tcBorders>
              <w:top w:val="single" w:sz="12" w:space="0" w:color="auto"/>
              <w:left w:val="single" w:sz="12" w:space="0" w:color="auto"/>
              <w:bottom w:val="single" w:sz="12" w:space="0" w:color="auto"/>
              <w:right w:val="single" w:sz="12" w:space="0" w:color="auto"/>
            </w:tcBorders>
          </w:tcPr>
          <w:p w14:paraId="28DE135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07:30</w:t>
            </w:r>
          </w:p>
        </w:tc>
      </w:tr>
      <w:tr w:rsidR="001D7172" w:rsidRPr="001509F2" w14:paraId="5E518BDE"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240E67D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08:30</w:t>
            </w:r>
          </w:p>
        </w:tc>
        <w:tc>
          <w:tcPr>
            <w:tcW w:w="2596" w:type="dxa"/>
            <w:tcBorders>
              <w:top w:val="single" w:sz="12" w:space="0" w:color="auto"/>
              <w:left w:val="single" w:sz="12" w:space="0" w:color="auto"/>
              <w:bottom w:val="single" w:sz="12" w:space="0" w:color="auto"/>
              <w:right w:val="single" w:sz="12" w:space="0" w:color="auto"/>
            </w:tcBorders>
          </w:tcPr>
          <w:p w14:paraId="57B1E2A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08:00</w:t>
            </w:r>
          </w:p>
        </w:tc>
      </w:tr>
      <w:tr w:rsidR="001D7172" w:rsidRPr="001509F2" w14:paraId="00ED7996"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796FA40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09:00</w:t>
            </w:r>
          </w:p>
        </w:tc>
        <w:tc>
          <w:tcPr>
            <w:tcW w:w="2596" w:type="dxa"/>
            <w:tcBorders>
              <w:top w:val="single" w:sz="12" w:space="0" w:color="auto"/>
              <w:left w:val="single" w:sz="12" w:space="0" w:color="auto"/>
              <w:bottom w:val="single" w:sz="12" w:space="0" w:color="auto"/>
              <w:right w:val="single" w:sz="12" w:space="0" w:color="auto"/>
            </w:tcBorders>
          </w:tcPr>
          <w:p w14:paraId="4AF3AAD5"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08:30</w:t>
            </w:r>
          </w:p>
        </w:tc>
      </w:tr>
      <w:tr w:rsidR="001D7172" w:rsidRPr="001509F2" w14:paraId="275BA64B"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315E188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09:30</w:t>
            </w:r>
          </w:p>
        </w:tc>
        <w:tc>
          <w:tcPr>
            <w:tcW w:w="2596" w:type="dxa"/>
            <w:tcBorders>
              <w:top w:val="single" w:sz="12" w:space="0" w:color="auto"/>
              <w:left w:val="single" w:sz="12" w:space="0" w:color="auto"/>
              <w:bottom w:val="single" w:sz="12" w:space="0" w:color="auto"/>
              <w:right w:val="single" w:sz="12" w:space="0" w:color="auto"/>
            </w:tcBorders>
          </w:tcPr>
          <w:p w14:paraId="01E0C7B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09:00</w:t>
            </w:r>
          </w:p>
        </w:tc>
      </w:tr>
      <w:tr w:rsidR="001D7172" w:rsidRPr="001509F2" w14:paraId="5DEEB007"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02075A6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10:00</w:t>
            </w:r>
          </w:p>
        </w:tc>
        <w:tc>
          <w:tcPr>
            <w:tcW w:w="2596" w:type="dxa"/>
            <w:tcBorders>
              <w:top w:val="single" w:sz="12" w:space="0" w:color="auto"/>
              <w:left w:val="single" w:sz="12" w:space="0" w:color="auto"/>
              <w:bottom w:val="single" w:sz="12" w:space="0" w:color="auto"/>
              <w:right w:val="single" w:sz="12" w:space="0" w:color="auto"/>
            </w:tcBorders>
          </w:tcPr>
          <w:p w14:paraId="6F24481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09:30</w:t>
            </w:r>
          </w:p>
        </w:tc>
      </w:tr>
      <w:tr w:rsidR="001D7172" w:rsidRPr="001509F2" w14:paraId="013555C2"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28E3D3B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10:30</w:t>
            </w:r>
          </w:p>
        </w:tc>
        <w:tc>
          <w:tcPr>
            <w:tcW w:w="2596" w:type="dxa"/>
            <w:tcBorders>
              <w:top w:val="single" w:sz="12" w:space="0" w:color="auto"/>
              <w:left w:val="single" w:sz="12" w:space="0" w:color="auto"/>
              <w:bottom w:val="single" w:sz="12" w:space="0" w:color="auto"/>
              <w:right w:val="single" w:sz="12" w:space="0" w:color="auto"/>
            </w:tcBorders>
          </w:tcPr>
          <w:p w14:paraId="473CC3E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10:00</w:t>
            </w:r>
          </w:p>
        </w:tc>
      </w:tr>
      <w:tr w:rsidR="001D7172" w:rsidRPr="001509F2" w14:paraId="73F408B6"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7627B43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11:00</w:t>
            </w:r>
          </w:p>
        </w:tc>
        <w:tc>
          <w:tcPr>
            <w:tcW w:w="2596" w:type="dxa"/>
            <w:tcBorders>
              <w:top w:val="single" w:sz="12" w:space="0" w:color="auto"/>
              <w:left w:val="single" w:sz="12" w:space="0" w:color="auto"/>
              <w:bottom w:val="single" w:sz="12" w:space="0" w:color="auto"/>
              <w:right w:val="single" w:sz="12" w:space="0" w:color="auto"/>
            </w:tcBorders>
          </w:tcPr>
          <w:p w14:paraId="6C39796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10:30</w:t>
            </w:r>
          </w:p>
        </w:tc>
      </w:tr>
      <w:tr w:rsidR="001D7172" w:rsidRPr="001509F2" w14:paraId="48B6D09A"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73FF1E48"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11:30</w:t>
            </w:r>
          </w:p>
        </w:tc>
        <w:tc>
          <w:tcPr>
            <w:tcW w:w="2596" w:type="dxa"/>
            <w:tcBorders>
              <w:top w:val="single" w:sz="12" w:space="0" w:color="auto"/>
              <w:left w:val="single" w:sz="12" w:space="0" w:color="auto"/>
              <w:bottom w:val="single" w:sz="12" w:space="0" w:color="auto"/>
              <w:right w:val="single" w:sz="12" w:space="0" w:color="auto"/>
            </w:tcBorders>
          </w:tcPr>
          <w:p w14:paraId="1D39AD3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11:00</w:t>
            </w:r>
          </w:p>
        </w:tc>
      </w:tr>
      <w:tr w:rsidR="001D7172" w:rsidRPr="001509F2" w14:paraId="78CB4882"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286D7193"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12:00</w:t>
            </w:r>
          </w:p>
        </w:tc>
        <w:tc>
          <w:tcPr>
            <w:tcW w:w="2596" w:type="dxa"/>
            <w:tcBorders>
              <w:top w:val="single" w:sz="12" w:space="0" w:color="auto"/>
              <w:left w:val="single" w:sz="12" w:space="0" w:color="auto"/>
              <w:bottom w:val="single" w:sz="12" w:space="0" w:color="auto"/>
              <w:right w:val="single" w:sz="12" w:space="0" w:color="auto"/>
            </w:tcBorders>
          </w:tcPr>
          <w:p w14:paraId="09AACEC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11:30</w:t>
            </w:r>
          </w:p>
        </w:tc>
      </w:tr>
      <w:tr w:rsidR="001D7172" w:rsidRPr="001509F2" w14:paraId="219D4A36"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29A9A77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12:30</w:t>
            </w:r>
          </w:p>
        </w:tc>
        <w:tc>
          <w:tcPr>
            <w:tcW w:w="2596" w:type="dxa"/>
            <w:tcBorders>
              <w:top w:val="single" w:sz="12" w:space="0" w:color="auto"/>
              <w:left w:val="single" w:sz="12" w:space="0" w:color="auto"/>
              <w:bottom w:val="single" w:sz="12" w:space="0" w:color="auto"/>
              <w:right w:val="single" w:sz="12" w:space="0" w:color="auto"/>
            </w:tcBorders>
          </w:tcPr>
          <w:p w14:paraId="6C8ABDB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12:00</w:t>
            </w:r>
          </w:p>
        </w:tc>
      </w:tr>
      <w:tr w:rsidR="001D7172" w:rsidRPr="001509F2" w14:paraId="5263FE28"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2A34B19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13:00</w:t>
            </w:r>
          </w:p>
        </w:tc>
        <w:tc>
          <w:tcPr>
            <w:tcW w:w="2596" w:type="dxa"/>
            <w:tcBorders>
              <w:top w:val="single" w:sz="12" w:space="0" w:color="auto"/>
              <w:left w:val="single" w:sz="12" w:space="0" w:color="auto"/>
              <w:bottom w:val="single" w:sz="12" w:space="0" w:color="auto"/>
              <w:right w:val="single" w:sz="12" w:space="0" w:color="auto"/>
            </w:tcBorders>
          </w:tcPr>
          <w:p w14:paraId="428DBBA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12:30</w:t>
            </w:r>
          </w:p>
        </w:tc>
      </w:tr>
      <w:tr w:rsidR="001D7172" w:rsidRPr="001509F2" w14:paraId="5585829C"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611A293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13:30</w:t>
            </w:r>
          </w:p>
        </w:tc>
        <w:tc>
          <w:tcPr>
            <w:tcW w:w="2596" w:type="dxa"/>
            <w:tcBorders>
              <w:top w:val="single" w:sz="12" w:space="0" w:color="auto"/>
              <w:left w:val="single" w:sz="12" w:space="0" w:color="auto"/>
              <w:bottom w:val="single" w:sz="12" w:space="0" w:color="auto"/>
              <w:right w:val="single" w:sz="12" w:space="0" w:color="auto"/>
            </w:tcBorders>
          </w:tcPr>
          <w:p w14:paraId="43ACC16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13:00</w:t>
            </w:r>
          </w:p>
        </w:tc>
      </w:tr>
      <w:tr w:rsidR="001D7172" w:rsidRPr="001509F2" w14:paraId="3655BC64"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7DF078D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14:00</w:t>
            </w:r>
          </w:p>
        </w:tc>
        <w:tc>
          <w:tcPr>
            <w:tcW w:w="2596" w:type="dxa"/>
            <w:tcBorders>
              <w:top w:val="single" w:sz="12" w:space="0" w:color="auto"/>
              <w:left w:val="single" w:sz="12" w:space="0" w:color="auto"/>
              <w:bottom w:val="single" w:sz="12" w:space="0" w:color="auto"/>
              <w:right w:val="single" w:sz="12" w:space="0" w:color="auto"/>
            </w:tcBorders>
          </w:tcPr>
          <w:p w14:paraId="0D594FC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13:30</w:t>
            </w:r>
          </w:p>
        </w:tc>
      </w:tr>
      <w:tr w:rsidR="001D7172" w:rsidRPr="001509F2" w14:paraId="65BD2EDB"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122905E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14:30</w:t>
            </w:r>
          </w:p>
        </w:tc>
        <w:tc>
          <w:tcPr>
            <w:tcW w:w="2596" w:type="dxa"/>
            <w:tcBorders>
              <w:top w:val="single" w:sz="12" w:space="0" w:color="auto"/>
              <w:left w:val="single" w:sz="12" w:space="0" w:color="auto"/>
              <w:bottom w:val="single" w:sz="12" w:space="0" w:color="auto"/>
              <w:right w:val="single" w:sz="12" w:space="0" w:color="auto"/>
            </w:tcBorders>
          </w:tcPr>
          <w:p w14:paraId="4AD4EE0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14:00</w:t>
            </w:r>
          </w:p>
        </w:tc>
      </w:tr>
      <w:tr w:rsidR="001D7172" w:rsidRPr="001509F2" w14:paraId="6829A315"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25BB620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15:00</w:t>
            </w:r>
          </w:p>
        </w:tc>
        <w:tc>
          <w:tcPr>
            <w:tcW w:w="2596" w:type="dxa"/>
            <w:tcBorders>
              <w:top w:val="single" w:sz="12" w:space="0" w:color="auto"/>
              <w:left w:val="single" w:sz="12" w:space="0" w:color="auto"/>
              <w:bottom w:val="single" w:sz="12" w:space="0" w:color="auto"/>
              <w:right w:val="single" w:sz="12" w:space="0" w:color="auto"/>
            </w:tcBorders>
          </w:tcPr>
          <w:p w14:paraId="20AB56B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14:30</w:t>
            </w:r>
          </w:p>
        </w:tc>
      </w:tr>
      <w:tr w:rsidR="001D7172" w:rsidRPr="001509F2" w14:paraId="43E21FB0"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2062543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15:30</w:t>
            </w:r>
          </w:p>
        </w:tc>
        <w:tc>
          <w:tcPr>
            <w:tcW w:w="2596" w:type="dxa"/>
            <w:tcBorders>
              <w:top w:val="single" w:sz="12" w:space="0" w:color="auto"/>
              <w:left w:val="single" w:sz="12" w:space="0" w:color="auto"/>
              <w:bottom w:val="single" w:sz="12" w:space="0" w:color="auto"/>
              <w:right w:val="single" w:sz="12" w:space="0" w:color="auto"/>
            </w:tcBorders>
          </w:tcPr>
          <w:p w14:paraId="774597E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15:00</w:t>
            </w:r>
          </w:p>
        </w:tc>
      </w:tr>
      <w:tr w:rsidR="001D7172" w:rsidRPr="001509F2" w14:paraId="18FB17BD"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54E66C9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16:00</w:t>
            </w:r>
          </w:p>
        </w:tc>
        <w:tc>
          <w:tcPr>
            <w:tcW w:w="2596" w:type="dxa"/>
            <w:tcBorders>
              <w:top w:val="single" w:sz="12" w:space="0" w:color="auto"/>
              <w:left w:val="single" w:sz="12" w:space="0" w:color="auto"/>
              <w:bottom w:val="single" w:sz="12" w:space="0" w:color="auto"/>
              <w:right w:val="single" w:sz="12" w:space="0" w:color="auto"/>
            </w:tcBorders>
          </w:tcPr>
          <w:p w14:paraId="26E0CBE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15:30</w:t>
            </w:r>
          </w:p>
        </w:tc>
      </w:tr>
      <w:tr w:rsidR="001D7172" w:rsidRPr="001509F2" w14:paraId="7A592984"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73CA77B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16:30</w:t>
            </w:r>
          </w:p>
        </w:tc>
        <w:tc>
          <w:tcPr>
            <w:tcW w:w="2596" w:type="dxa"/>
            <w:tcBorders>
              <w:top w:val="single" w:sz="12" w:space="0" w:color="auto"/>
              <w:left w:val="single" w:sz="12" w:space="0" w:color="auto"/>
              <w:bottom w:val="single" w:sz="12" w:space="0" w:color="auto"/>
              <w:right w:val="single" w:sz="12" w:space="0" w:color="auto"/>
            </w:tcBorders>
          </w:tcPr>
          <w:p w14:paraId="395E867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16:00</w:t>
            </w:r>
          </w:p>
        </w:tc>
      </w:tr>
      <w:tr w:rsidR="001D7172" w:rsidRPr="001509F2" w14:paraId="3B665131"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499AA63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17:00</w:t>
            </w:r>
          </w:p>
        </w:tc>
        <w:tc>
          <w:tcPr>
            <w:tcW w:w="2596" w:type="dxa"/>
            <w:tcBorders>
              <w:top w:val="single" w:sz="12" w:space="0" w:color="auto"/>
              <w:left w:val="single" w:sz="12" w:space="0" w:color="auto"/>
              <w:bottom w:val="single" w:sz="12" w:space="0" w:color="auto"/>
              <w:right w:val="single" w:sz="12" w:space="0" w:color="auto"/>
            </w:tcBorders>
          </w:tcPr>
          <w:p w14:paraId="4CE65561"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16:30</w:t>
            </w:r>
          </w:p>
        </w:tc>
      </w:tr>
      <w:tr w:rsidR="001D7172" w:rsidRPr="001509F2" w14:paraId="3203037A"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5F458E4E"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17:30</w:t>
            </w:r>
          </w:p>
        </w:tc>
        <w:tc>
          <w:tcPr>
            <w:tcW w:w="2596" w:type="dxa"/>
            <w:tcBorders>
              <w:top w:val="single" w:sz="12" w:space="0" w:color="auto"/>
              <w:left w:val="single" w:sz="12" w:space="0" w:color="auto"/>
              <w:bottom w:val="single" w:sz="12" w:space="0" w:color="auto"/>
              <w:right w:val="single" w:sz="12" w:space="0" w:color="auto"/>
            </w:tcBorders>
          </w:tcPr>
          <w:p w14:paraId="0A71277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17:00</w:t>
            </w:r>
          </w:p>
        </w:tc>
      </w:tr>
      <w:tr w:rsidR="001D7172" w:rsidRPr="001509F2" w14:paraId="01B3493C"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38A9289A"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18:00</w:t>
            </w:r>
          </w:p>
        </w:tc>
        <w:tc>
          <w:tcPr>
            <w:tcW w:w="2596" w:type="dxa"/>
            <w:tcBorders>
              <w:top w:val="single" w:sz="12" w:space="0" w:color="auto"/>
              <w:left w:val="single" w:sz="12" w:space="0" w:color="auto"/>
              <w:bottom w:val="single" w:sz="12" w:space="0" w:color="auto"/>
              <w:right w:val="single" w:sz="12" w:space="0" w:color="auto"/>
            </w:tcBorders>
          </w:tcPr>
          <w:p w14:paraId="4C87682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17:30</w:t>
            </w:r>
          </w:p>
        </w:tc>
      </w:tr>
      <w:tr w:rsidR="001D7172" w:rsidRPr="001509F2" w14:paraId="5A9650A4"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560D249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18:30</w:t>
            </w:r>
          </w:p>
        </w:tc>
        <w:tc>
          <w:tcPr>
            <w:tcW w:w="2596" w:type="dxa"/>
            <w:tcBorders>
              <w:top w:val="single" w:sz="12" w:space="0" w:color="auto"/>
              <w:left w:val="single" w:sz="12" w:space="0" w:color="auto"/>
              <w:bottom w:val="single" w:sz="12" w:space="0" w:color="auto"/>
              <w:right w:val="single" w:sz="12" w:space="0" w:color="auto"/>
            </w:tcBorders>
          </w:tcPr>
          <w:p w14:paraId="51418BA0"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18:00</w:t>
            </w:r>
          </w:p>
        </w:tc>
      </w:tr>
      <w:tr w:rsidR="001D7172" w:rsidRPr="001509F2" w14:paraId="1B451C24"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53A0836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19:00</w:t>
            </w:r>
          </w:p>
        </w:tc>
        <w:tc>
          <w:tcPr>
            <w:tcW w:w="2596" w:type="dxa"/>
            <w:tcBorders>
              <w:top w:val="single" w:sz="12" w:space="0" w:color="auto"/>
              <w:left w:val="single" w:sz="12" w:space="0" w:color="auto"/>
              <w:bottom w:val="single" w:sz="12" w:space="0" w:color="auto"/>
              <w:right w:val="single" w:sz="12" w:space="0" w:color="auto"/>
            </w:tcBorders>
          </w:tcPr>
          <w:p w14:paraId="4FDE393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18:30</w:t>
            </w:r>
          </w:p>
        </w:tc>
      </w:tr>
      <w:tr w:rsidR="001D7172" w:rsidRPr="001509F2" w14:paraId="2EB98D94"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455556E9"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19:30</w:t>
            </w:r>
          </w:p>
        </w:tc>
        <w:tc>
          <w:tcPr>
            <w:tcW w:w="2596" w:type="dxa"/>
            <w:tcBorders>
              <w:top w:val="single" w:sz="12" w:space="0" w:color="auto"/>
              <w:left w:val="single" w:sz="12" w:space="0" w:color="auto"/>
              <w:bottom w:val="single" w:sz="12" w:space="0" w:color="auto"/>
              <w:right w:val="single" w:sz="12" w:space="0" w:color="auto"/>
            </w:tcBorders>
          </w:tcPr>
          <w:p w14:paraId="75F40D92"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19:00</w:t>
            </w:r>
          </w:p>
        </w:tc>
      </w:tr>
      <w:tr w:rsidR="001D7172" w:rsidRPr="001509F2" w14:paraId="78939052"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1F79443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20:00</w:t>
            </w:r>
          </w:p>
        </w:tc>
        <w:tc>
          <w:tcPr>
            <w:tcW w:w="2596" w:type="dxa"/>
            <w:tcBorders>
              <w:top w:val="single" w:sz="12" w:space="0" w:color="auto"/>
              <w:left w:val="single" w:sz="12" w:space="0" w:color="auto"/>
              <w:bottom w:val="single" w:sz="12" w:space="0" w:color="auto"/>
              <w:right w:val="single" w:sz="12" w:space="0" w:color="auto"/>
            </w:tcBorders>
          </w:tcPr>
          <w:p w14:paraId="0A3A45C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19:30</w:t>
            </w:r>
          </w:p>
        </w:tc>
      </w:tr>
      <w:tr w:rsidR="001D7172" w:rsidRPr="001509F2" w14:paraId="63952402"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5014A05C"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20:30</w:t>
            </w:r>
          </w:p>
        </w:tc>
        <w:tc>
          <w:tcPr>
            <w:tcW w:w="2596" w:type="dxa"/>
            <w:tcBorders>
              <w:top w:val="single" w:sz="12" w:space="0" w:color="auto"/>
              <w:left w:val="single" w:sz="12" w:space="0" w:color="auto"/>
              <w:bottom w:val="single" w:sz="12" w:space="0" w:color="auto"/>
              <w:right w:val="single" w:sz="12" w:space="0" w:color="auto"/>
            </w:tcBorders>
          </w:tcPr>
          <w:p w14:paraId="4258CBF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20:00</w:t>
            </w:r>
          </w:p>
        </w:tc>
      </w:tr>
      <w:tr w:rsidR="001D7172" w:rsidRPr="001509F2" w14:paraId="541D4433"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6B934ECB"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21:00</w:t>
            </w:r>
          </w:p>
        </w:tc>
        <w:tc>
          <w:tcPr>
            <w:tcW w:w="2596" w:type="dxa"/>
            <w:tcBorders>
              <w:top w:val="single" w:sz="12" w:space="0" w:color="auto"/>
              <w:left w:val="single" w:sz="12" w:space="0" w:color="auto"/>
              <w:bottom w:val="single" w:sz="12" w:space="0" w:color="auto"/>
              <w:right w:val="single" w:sz="12" w:space="0" w:color="auto"/>
            </w:tcBorders>
          </w:tcPr>
          <w:p w14:paraId="0D42BB6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20:30</w:t>
            </w:r>
          </w:p>
        </w:tc>
      </w:tr>
      <w:tr w:rsidR="001D7172" w:rsidRPr="001509F2" w14:paraId="0F1439FD"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01CE3F2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21:30</w:t>
            </w:r>
          </w:p>
        </w:tc>
        <w:tc>
          <w:tcPr>
            <w:tcW w:w="2596" w:type="dxa"/>
            <w:tcBorders>
              <w:top w:val="single" w:sz="12" w:space="0" w:color="auto"/>
              <w:left w:val="single" w:sz="12" w:space="0" w:color="auto"/>
              <w:bottom w:val="single" w:sz="12" w:space="0" w:color="auto"/>
              <w:right w:val="single" w:sz="12" w:space="0" w:color="auto"/>
            </w:tcBorders>
          </w:tcPr>
          <w:p w14:paraId="605A9BB4"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21:00</w:t>
            </w:r>
          </w:p>
        </w:tc>
      </w:tr>
      <w:tr w:rsidR="001D7172" w:rsidRPr="001509F2" w14:paraId="2AE14B77"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1601511D"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22:00</w:t>
            </w:r>
          </w:p>
        </w:tc>
        <w:tc>
          <w:tcPr>
            <w:tcW w:w="2596" w:type="dxa"/>
            <w:tcBorders>
              <w:top w:val="single" w:sz="12" w:space="0" w:color="auto"/>
              <w:left w:val="single" w:sz="12" w:space="0" w:color="auto"/>
              <w:bottom w:val="single" w:sz="12" w:space="0" w:color="auto"/>
              <w:right w:val="single" w:sz="12" w:space="0" w:color="auto"/>
            </w:tcBorders>
          </w:tcPr>
          <w:p w14:paraId="4B9193D6"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21:30</w:t>
            </w:r>
          </w:p>
        </w:tc>
      </w:tr>
      <w:tr w:rsidR="001D7172" w:rsidRPr="001509F2" w14:paraId="08957D40" w14:textId="77777777" w:rsidTr="0017521C">
        <w:trPr>
          <w:jc w:val="center"/>
        </w:trPr>
        <w:tc>
          <w:tcPr>
            <w:tcW w:w="2614" w:type="dxa"/>
            <w:tcBorders>
              <w:top w:val="single" w:sz="12" w:space="0" w:color="auto"/>
              <w:left w:val="single" w:sz="12" w:space="0" w:color="auto"/>
              <w:bottom w:val="single" w:sz="12" w:space="0" w:color="auto"/>
              <w:right w:val="single" w:sz="12" w:space="0" w:color="auto"/>
            </w:tcBorders>
          </w:tcPr>
          <w:p w14:paraId="2018DC17"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22:30</w:t>
            </w:r>
          </w:p>
        </w:tc>
        <w:tc>
          <w:tcPr>
            <w:tcW w:w="2596" w:type="dxa"/>
            <w:tcBorders>
              <w:top w:val="single" w:sz="12" w:space="0" w:color="auto"/>
              <w:left w:val="single" w:sz="12" w:space="0" w:color="auto"/>
              <w:bottom w:val="single" w:sz="12" w:space="0" w:color="auto"/>
              <w:right w:val="single" w:sz="12" w:space="0" w:color="auto"/>
            </w:tcBorders>
          </w:tcPr>
          <w:p w14:paraId="74C0193F" w14:textId="77777777" w:rsidR="001D7172" w:rsidRPr="001509F2" w:rsidRDefault="001D7172" w:rsidP="001509F2">
            <w:pPr>
              <w:widowControl w:val="0"/>
              <w:autoSpaceDE w:val="0"/>
              <w:autoSpaceDN w:val="0"/>
              <w:adjustRightInd w:val="0"/>
              <w:ind w:left="709" w:right="618"/>
              <w:jc w:val="center"/>
              <w:rPr>
                <w:rFonts w:ascii="Arial" w:hAnsi="Arial" w:cs="Arial"/>
                <w:sz w:val="20"/>
                <w:szCs w:val="20"/>
              </w:rPr>
            </w:pPr>
            <w:r w:rsidRPr="001509F2">
              <w:rPr>
                <w:rFonts w:ascii="Arial" w:hAnsi="Arial" w:cs="Arial"/>
                <w:sz w:val="20"/>
                <w:szCs w:val="20"/>
              </w:rPr>
              <w:t>22:00</w:t>
            </w:r>
          </w:p>
        </w:tc>
      </w:tr>
    </w:tbl>
    <w:p w14:paraId="69F2C15C" w14:textId="77777777" w:rsidR="0004018A" w:rsidRDefault="0004018A" w:rsidP="0004018A">
      <w:pPr>
        <w:widowControl w:val="0"/>
        <w:tabs>
          <w:tab w:val="left" w:pos="285"/>
        </w:tabs>
        <w:autoSpaceDE w:val="0"/>
        <w:autoSpaceDN w:val="0"/>
        <w:adjustRightInd w:val="0"/>
        <w:ind w:left="709" w:right="618"/>
        <w:jc w:val="both"/>
        <w:rPr>
          <w:rFonts w:ascii="Arial" w:hAnsi="Arial" w:cs="Arial"/>
          <w:sz w:val="20"/>
          <w:szCs w:val="20"/>
        </w:rPr>
      </w:pPr>
    </w:p>
    <w:p w14:paraId="20F0E0B5" w14:textId="77777777" w:rsidR="0004018A" w:rsidRDefault="0004018A" w:rsidP="0004018A">
      <w:pPr>
        <w:widowControl w:val="0"/>
        <w:tabs>
          <w:tab w:val="left" w:pos="285"/>
        </w:tabs>
        <w:autoSpaceDE w:val="0"/>
        <w:autoSpaceDN w:val="0"/>
        <w:adjustRightInd w:val="0"/>
        <w:ind w:left="709" w:right="618"/>
        <w:jc w:val="both"/>
        <w:rPr>
          <w:rFonts w:ascii="Arial" w:hAnsi="Arial" w:cs="Arial"/>
          <w:sz w:val="20"/>
          <w:szCs w:val="20"/>
        </w:rPr>
      </w:pPr>
    </w:p>
    <w:p w14:paraId="53E94403" w14:textId="50F827DF" w:rsidR="001D7172" w:rsidRPr="001509F2" w:rsidRDefault="001D7172" w:rsidP="001509F2">
      <w:pPr>
        <w:widowControl w:val="0"/>
        <w:numPr>
          <w:ilvl w:val="0"/>
          <w:numId w:val="23"/>
        </w:numPr>
        <w:tabs>
          <w:tab w:val="left" w:pos="285"/>
        </w:tabs>
        <w:autoSpaceDE w:val="0"/>
        <w:autoSpaceDN w:val="0"/>
        <w:adjustRightInd w:val="0"/>
        <w:ind w:left="709" w:right="618"/>
        <w:jc w:val="both"/>
        <w:rPr>
          <w:rFonts w:ascii="Arial" w:hAnsi="Arial" w:cs="Arial"/>
          <w:sz w:val="20"/>
          <w:szCs w:val="20"/>
        </w:rPr>
      </w:pPr>
      <w:r w:rsidRPr="001509F2">
        <w:rPr>
          <w:rFonts w:ascii="Arial" w:hAnsi="Arial" w:cs="Arial"/>
          <w:sz w:val="20"/>
          <w:szCs w:val="20"/>
        </w:rPr>
        <w:t xml:space="preserve">Modificar la flota óptima de la Ruta </w:t>
      </w:r>
      <w:proofErr w:type="spellStart"/>
      <w:r w:rsidRPr="001509F2">
        <w:rPr>
          <w:rFonts w:ascii="Arial" w:hAnsi="Arial" w:cs="Arial"/>
          <w:sz w:val="20"/>
          <w:szCs w:val="20"/>
        </w:rPr>
        <w:t>Nº</w:t>
      </w:r>
      <w:proofErr w:type="spellEnd"/>
      <w:r w:rsidRPr="001509F2">
        <w:rPr>
          <w:rFonts w:ascii="Arial" w:hAnsi="Arial" w:cs="Arial"/>
          <w:sz w:val="20"/>
          <w:szCs w:val="20"/>
        </w:rPr>
        <w:t xml:space="preserve"> </w:t>
      </w:r>
      <w:proofErr w:type="spellStart"/>
      <w:r w:rsidR="00E75F70">
        <w:rPr>
          <w:rFonts w:ascii="Arial" w:hAnsi="Arial" w:cs="Arial"/>
          <w:sz w:val="20"/>
          <w:szCs w:val="20"/>
        </w:rPr>
        <w:t>xxx</w:t>
      </w:r>
      <w:proofErr w:type="spellEnd"/>
      <w:r w:rsidR="00E75F70">
        <w:rPr>
          <w:rFonts w:ascii="Arial" w:hAnsi="Arial" w:cs="Arial"/>
          <w:sz w:val="20"/>
          <w:szCs w:val="20"/>
        </w:rPr>
        <w:t>-A</w:t>
      </w:r>
      <w:r w:rsidRPr="001509F2">
        <w:rPr>
          <w:rFonts w:ascii="Arial" w:hAnsi="Arial" w:cs="Arial"/>
          <w:sz w:val="20"/>
          <w:szCs w:val="20"/>
        </w:rPr>
        <w:t xml:space="preserve"> descrita como </w:t>
      </w:r>
      <w:r w:rsidRPr="001509F2">
        <w:rPr>
          <w:rFonts w:ascii="Arial" w:hAnsi="Arial" w:cs="Arial"/>
          <w:i/>
          <w:iCs/>
          <w:sz w:val="20"/>
          <w:szCs w:val="20"/>
        </w:rPr>
        <w:t>“Alajuela-</w:t>
      </w:r>
      <w:proofErr w:type="spellStart"/>
      <w:r w:rsidRPr="001509F2">
        <w:rPr>
          <w:rFonts w:ascii="Arial" w:hAnsi="Arial" w:cs="Arial"/>
          <w:i/>
          <w:iCs/>
          <w:sz w:val="20"/>
          <w:szCs w:val="20"/>
        </w:rPr>
        <w:t>Plywood</w:t>
      </w:r>
      <w:proofErr w:type="spellEnd"/>
      <w:r w:rsidRPr="001509F2">
        <w:rPr>
          <w:rFonts w:ascii="Arial" w:hAnsi="Arial" w:cs="Arial"/>
          <w:i/>
          <w:iCs/>
          <w:sz w:val="20"/>
          <w:szCs w:val="20"/>
        </w:rPr>
        <w:t>”</w:t>
      </w:r>
      <w:r w:rsidRPr="001509F2">
        <w:rPr>
          <w:rFonts w:ascii="Arial" w:hAnsi="Arial" w:cs="Arial"/>
          <w:sz w:val="20"/>
          <w:szCs w:val="20"/>
        </w:rPr>
        <w:t xml:space="preserve"> y viceversa, la cual consta de 03 unidades, autorizadas mediante el Artículo </w:t>
      </w:r>
      <w:proofErr w:type="spellStart"/>
      <w:r w:rsidRPr="001509F2">
        <w:rPr>
          <w:rFonts w:ascii="Arial" w:hAnsi="Arial" w:cs="Arial"/>
          <w:sz w:val="20"/>
          <w:szCs w:val="20"/>
        </w:rPr>
        <w:t>N°</w:t>
      </w:r>
      <w:proofErr w:type="spellEnd"/>
      <w:r w:rsidRPr="001509F2">
        <w:rPr>
          <w:rFonts w:ascii="Arial" w:hAnsi="Arial" w:cs="Arial"/>
          <w:sz w:val="20"/>
          <w:szCs w:val="20"/>
        </w:rPr>
        <w:t xml:space="preserve"> 6.19 de la Sesión Ordinaria 10-2006, de la Junta Directiva del Consejo de Transporte Público, del 14 de febrero del 2006; quedando dicha flota óptima en 06 unidades modalidad autobús.</w:t>
      </w:r>
    </w:p>
    <w:p w14:paraId="36E31323" w14:textId="2A06AE5C" w:rsidR="001D7172" w:rsidRPr="001509F2" w:rsidRDefault="001D7172" w:rsidP="001509F2">
      <w:pPr>
        <w:widowControl w:val="0"/>
        <w:numPr>
          <w:ilvl w:val="0"/>
          <w:numId w:val="24"/>
        </w:numPr>
        <w:tabs>
          <w:tab w:val="left" w:pos="285"/>
        </w:tabs>
        <w:autoSpaceDE w:val="0"/>
        <w:autoSpaceDN w:val="0"/>
        <w:adjustRightInd w:val="0"/>
        <w:ind w:left="709" w:right="618"/>
        <w:jc w:val="both"/>
        <w:rPr>
          <w:rFonts w:ascii="Arial" w:hAnsi="Arial" w:cs="Arial"/>
          <w:sz w:val="20"/>
          <w:szCs w:val="20"/>
        </w:rPr>
      </w:pPr>
      <w:r w:rsidRPr="001509F2">
        <w:rPr>
          <w:rFonts w:ascii="Arial" w:hAnsi="Arial" w:cs="Arial"/>
          <w:sz w:val="20"/>
          <w:szCs w:val="20"/>
        </w:rPr>
        <w:t xml:space="preserve">Notificar a la empresa </w:t>
      </w:r>
      <w:r w:rsidR="00E75F70">
        <w:rPr>
          <w:rFonts w:ascii="Arial" w:hAnsi="Arial" w:cs="Arial"/>
          <w:i/>
          <w:iCs/>
          <w:sz w:val="20"/>
          <w:szCs w:val="20"/>
        </w:rPr>
        <w:t>TM...</w:t>
      </w:r>
      <w:r w:rsidRPr="001509F2">
        <w:rPr>
          <w:rFonts w:ascii="Arial" w:hAnsi="Arial" w:cs="Arial"/>
          <w:i/>
          <w:iCs/>
          <w:sz w:val="20"/>
          <w:szCs w:val="20"/>
        </w:rPr>
        <w:t xml:space="preserve"> S.A.</w:t>
      </w:r>
      <w:r w:rsidRPr="001509F2">
        <w:rPr>
          <w:rFonts w:ascii="Arial" w:hAnsi="Arial" w:cs="Arial"/>
          <w:sz w:val="20"/>
          <w:szCs w:val="20"/>
        </w:rPr>
        <w:t xml:space="preserve">, para que proceda a presentar toda la información necesaria ante el Departamento de Administración de Concesiones y Permisos de este Consejo, con el fin de inscribir la flota óptima recomendada en este informe, las cuales deben cumplir con el Decreto </w:t>
      </w:r>
      <w:proofErr w:type="spellStart"/>
      <w:r w:rsidRPr="001509F2">
        <w:rPr>
          <w:rFonts w:ascii="Arial" w:hAnsi="Arial" w:cs="Arial"/>
          <w:sz w:val="20"/>
          <w:szCs w:val="20"/>
        </w:rPr>
        <w:t>N°</w:t>
      </w:r>
      <w:proofErr w:type="spellEnd"/>
      <w:r w:rsidRPr="001509F2">
        <w:rPr>
          <w:rFonts w:ascii="Arial" w:hAnsi="Arial" w:cs="Arial"/>
          <w:sz w:val="20"/>
          <w:szCs w:val="20"/>
        </w:rPr>
        <w:t xml:space="preserve"> 29743-MOPT. Además, de que debe implementar las condiciones operativas recomendadas en el presente informe. </w:t>
      </w:r>
    </w:p>
    <w:p w14:paraId="4061FCB5" w14:textId="77777777" w:rsidR="001D7172" w:rsidRPr="001509F2" w:rsidRDefault="001D7172" w:rsidP="001509F2">
      <w:pPr>
        <w:widowControl w:val="0"/>
        <w:numPr>
          <w:ilvl w:val="0"/>
          <w:numId w:val="25"/>
        </w:numPr>
        <w:tabs>
          <w:tab w:val="left" w:pos="285"/>
        </w:tabs>
        <w:autoSpaceDE w:val="0"/>
        <w:autoSpaceDN w:val="0"/>
        <w:adjustRightInd w:val="0"/>
        <w:ind w:left="709" w:right="618"/>
        <w:jc w:val="both"/>
        <w:rPr>
          <w:rFonts w:ascii="Arial" w:hAnsi="Arial" w:cs="Arial"/>
          <w:sz w:val="20"/>
          <w:szCs w:val="20"/>
        </w:rPr>
      </w:pPr>
      <w:r w:rsidRPr="001509F2">
        <w:rPr>
          <w:rFonts w:ascii="Arial" w:hAnsi="Arial" w:cs="Arial"/>
          <w:sz w:val="20"/>
          <w:szCs w:val="20"/>
        </w:rPr>
        <w:t xml:space="preserve">Notificar a </w:t>
      </w:r>
      <w:smartTag w:uri="urn:schemas-microsoft-com:office:smarttags" w:element="PersonName">
        <w:smartTagPr>
          <w:attr w:name="ProductID" w:val="la Direcci￳n"/>
        </w:smartTagPr>
        <w:r w:rsidRPr="001509F2">
          <w:rPr>
            <w:rFonts w:ascii="Arial" w:hAnsi="Arial" w:cs="Arial"/>
            <w:sz w:val="20"/>
            <w:szCs w:val="20"/>
          </w:rPr>
          <w:t>la Dirección</w:t>
        </w:r>
      </w:smartTag>
      <w:r w:rsidRPr="001509F2">
        <w:rPr>
          <w:rFonts w:ascii="Arial" w:hAnsi="Arial" w:cs="Arial"/>
          <w:sz w:val="20"/>
          <w:szCs w:val="20"/>
        </w:rPr>
        <w:t xml:space="preserve"> de Asuntos Jurídicos de este Consejo, de conformidad con </w:t>
      </w:r>
      <w:smartTag w:uri="urn:schemas-microsoft-com:office:smarttags" w:element="PersonName">
        <w:smartTagPr>
          <w:attr w:name="ProductID" w:val="la Resoluci￳n N"/>
        </w:smartTagPr>
        <w:r w:rsidRPr="001509F2">
          <w:rPr>
            <w:rFonts w:ascii="Arial" w:hAnsi="Arial" w:cs="Arial"/>
            <w:sz w:val="20"/>
            <w:szCs w:val="20"/>
          </w:rPr>
          <w:lastRenderedPageBreak/>
          <w:t xml:space="preserve">la Resolución </w:t>
        </w:r>
        <w:proofErr w:type="spellStart"/>
        <w:r w:rsidRPr="001509F2">
          <w:rPr>
            <w:rFonts w:ascii="Arial" w:hAnsi="Arial" w:cs="Arial"/>
            <w:sz w:val="20"/>
            <w:szCs w:val="20"/>
          </w:rPr>
          <w:t>N</w:t>
        </w:r>
      </w:smartTag>
      <w:r w:rsidRPr="001509F2">
        <w:rPr>
          <w:rFonts w:ascii="Arial" w:hAnsi="Arial" w:cs="Arial"/>
          <w:sz w:val="20"/>
          <w:szCs w:val="20"/>
        </w:rPr>
        <w:t>°</w:t>
      </w:r>
      <w:proofErr w:type="spellEnd"/>
      <w:r w:rsidRPr="001509F2">
        <w:rPr>
          <w:rFonts w:ascii="Arial" w:hAnsi="Arial" w:cs="Arial"/>
          <w:sz w:val="20"/>
          <w:szCs w:val="20"/>
        </w:rPr>
        <w:t xml:space="preserve"> TAT-1564-2007.</w:t>
      </w:r>
    </w:p>
    <w:p w14:paraId="0A28812D" w14:textId="77777777" w:rsidR="001D7172" w:rsidRPr="002761E3" w:rsidRDefault="001D7172" w:rsidP="002761E3">
      <w:pPr>
        <w:widowControl w:val="0"/>
        <w:numPr>
          <w:ilvl w:val="0"/>
          <w:numId w:val="26"/>
        </w:numPr>
        <w:tabs>
          <w:tab w:val="left" w:pos="285"/>
        </w:tabs>
        <w:autoSpaceDE w:val="0"/>
        <w:autoSpaceDN w:val="0"/>
        <w:adjustRightInd w:val="0"/>
        <w:ind w:left="709" w:right="618"/>
        <w:jc w:val="both"/>
        <w:rPr>
          <w:rFonts w:ascii="Arial" w:hAnsi="Arial" w:cs="Arial"/>
          <w:sz w:val="20"/>
          <w:szCs w:val="20"/>
        </w:rPr>
      </w:pPr>
      <w:r w:rsidRPr="001509F2">
        <w:rPr>
          <w:rFonts w:ascii="Arial" w:hAnsi="Arial" w:cs="Arial"/>
          <w:sz w:val="20"/>
          <w:szCs w:val="20"/>
        </w:rPr>
        <w:t>Indicarle a la Dirección General de la Policía de Tránsito que debe velar por el fiel cump</w:t>
      </w:r>
      <w:r w:rsidR="002761E3">
        <w:rPr>
          <w:rFonts w:ascii="Arial" w:hAnsi="Arial" w:cs="Arial"/>
          <w:sz w:val="20"/>
          <w:szCs w:val="20"/>
        </w:rPr>
        <w:t>limiento de estas disposiciones</w:t>
      </w:r>
      <w:r w:rsidR="001509F2" w:rsidRPr="001509F2">
        <w:rPr>
          <w:rFonts w:ascii="Arial" w:hAnsi="Arial" w:cs="Arial"/>
          <w:sz w:val="20"/>
          <w:szCs w:val="20"/>
        </w:rPr>
        <w:t xml:space="preserve"> (…)</w:t>
      </w:r>
      <w:r w:rsidR="002761E3">
        <w:rPr>
          <w:rFonts w:ascii="Arial" w:hAnsi="Arial" w:cs="Arial"/>
          <w:sz w:val="20"/>
          <w:szCs w:val="20"/>
        </w:rPr>
        <w:t>.</w:t>
      </w:r>
      <w:r w:rsidR="00F44259" w:rsidRPr="001509F2">
        <w:rPr>
          <w:rFonts w:ascii="Arial" w:hAnsi="Arial" w:cs="Arial"/>
          <w:sz w:val="20"/>
          <w:szCs w:val="20"/>
        </w:rPr>
        <w:t>”</w:t>
      </w:r>
      <w:r w:rsidR="002761E3">
        <w:rPr>
          <w:rFonts w:ascii="Arial" w:hAnsi="Arial" w:cs="Arial"/>
          <w:sz w:val="20"/>
          <w:szCs w:val="20"/>
        </w:rPr>
        <w:t xml:space="preserve"> </w:t>
      </w:r>
      <w:r w:rsidR="002761E3" w:rsidRPr="002761E3">
        <w:rPr>
          <w:rFonts w:ascii="Arial" w:hAnsi="Arial" w:cs="Arial"/>
          <w:sz w:val="20"/>
          <w:szCs w:val="20"/>
        </w:rPr>
        <w:t>(Léanse los folios del1 al 4 del Expediente Administrativo).</w:t>
      </w:r>
    </w:p>
    <w:p w14:paraId="4EF05185" w14:textId="77777777" w:rsidR="009641F7" w:rsidRDefault="009641F7" w:rsidP="00835F23">
      <w:pPr>
        <w:spacing w:after="120"/>
        <w:jc w:val="both"/>
        <w:rPr>
          <w:rFonts w:ascii="Arial" w:hAnsi="Arial" w:cs="Arial"/>
        </w:rPr>
      </w:pPr>
    </w:p>
    <w:p w14:paraId="747441AA" w14:textId="77777777" w:rsidR="00312FF8" w:rsidRDefault="00312FF8" w:rsidP="00835F23">
      <w:pPr>
        <w:spacing w:after="120"/>
        <w:jc w:val="both"/>
        <w:rPr>
          <w:rFonts w:ascii="Arial" w:hAnsi="Arial" w:cs="Arial"/>
        </w:rPr>
      </w:pPr>
    </w:p>
    <w:p w14:paraId="2B081B9B" w14:textId="50DCD28E" w:rsidR="008864B2" w:rsidRDefault="00835F23" w:rsidP="00835F23">
      <w:pPr>
        <w:spacing w:after="120"/>
        <w:jc w:val="both"/>
        <w:rPr>
          <w:rFonts w:ascii="Arial" w:hAnsi="Arial" w:cs="Arial"/>
          <w:sz w:val="22"/>
          <w:szCs w:val="22"/>
        </w:rPr>
      </w:pPr>
      <w:proofErr w:type="gramStart"/>
      <w:r w:rsidRPr="00533F46">
        <w:rPr>
          <w:rFonts w:ascii="Arial" w:hAnsi="Arial" w:cs="Arial"/>
          <w:b/>
          <w:sz w:val="22"/>
          <w:szCs w:val="22"/>
        </w:rPr>
        <w:t>SEGUNDO</w:t>
      </w:r>
      <w:r w:rsidR="00846527" w:rsidRPr="00533F46">
        <w:rPr>
          <w:rFonts w:ascii="Arial" w:hAnsi="Arial" w:cs="Arial"/>
          <w:b/>
          <w:sz w:val="22"/>
          <w:szCs w:val="22"/>
        </w:rPr>
        <w:t>.-</w:t>
      </w:r>
      <w:proofErr w:type="gramEnd"/>
      <w:r w:rsidR="00846527" w:rsidRPr="00533F46">
        <w:rPr>
          <w:rFonts w:ascii="Arial" w:hAnsi="Arial" w:cs="Arial"/>
          <w:b/>
          <w:sz w:val="22"/>
          <w:szCs w:val="22"/>
        </w:rPr>
        <w:t xml:space="preserve">  </w:t>
      </w:r>
      <w:r w:rsidR="00846527" w:rsidRPr="00533F46">
        <w:rPr>
          <w:rFonts w:ascii="Arial" w:hAnsi="Arial" w:cs="Arial"/>
          <w:sz w:val="22"/>
          <w:szCs w:val="22"/>
        </w:rPr>
        <w:t>La</w:t>
      </w:r>
      <w:r w:rsidR="00F44259" w:rsidRPr="00533F46">
        <w:rPr>
          <w:rFonts w:ascii="Arial" w:hAnsi="Arial" w:cs="Arial"/>
          <w:sz w:val="22"/>
          <w:szCs w:val="22"/>
        </w:rPr>
        <w:t xml:space="preserve"> empresa </w:t>
      </w:r>
      <w:r w:rsidR="00E75F70">
        <w:rPr>
          <w:rFonts w:ascii="Arial" w:hAnsi="Arial" w:cs="Arial"/>
          <w:b/>
          <w:sz w:val="22"/>
          <w:szCs w:val="22"/>
        </w:rPr>
        <w:t>AA</w:t>
      </w:r>
      <w:r w:rsidR="00F44259" w:rsidRPr="00533F46">
        <w:rPr>
          <w:rFonts w:ascii="Arial" w:hAnsi="Arial" w:cs="Arial"/>
          <w:b/>
          <w:sz w:val="22"/>
          <w:szCs w:val="22"/>
        </w:rPr>
        <w:t xml:space="preserve"> S.A., </w:t>
      </w:r>
      <w:r w:rsidR="00F44259" w:rsidRPr="00533F46">
        <w:rPr>
          <w:rFonts w:ascii="Arial" w:hAnsi="Arial" w:cs="Arial"/>
          <w:sz w:val="22"/>
          <w:szCs w:val="22"/>
        </w:rPr>
        <w:t xml:space="preserve">representada por el señor </w:t>
      </w:r>
      <w:r w:rsidR="00E75F70">
        <w:rPr>
          <w:rFonts w:ascii="Arial" w:hAnsi="Arial" w:cs="Arial"/>
          <w:b/>
          <w:sz w:val="22"/>
          <w:szCs w:val="22"/>
        </w:rPr>
        <w:t>BAR</w:t>
      </w:r>
      <w:r w:rsidR="00F44259" w:rsidRPr="00533F46">
        <w:rPr>
          <w:rFonts w:ascii="Arial" w:hAnsi="Arial" w:cs="Arial"/>
          <w:b/>
          <w:sz w:val="22"/>
          <w:szCs w:val="22"/>
        </w:rPr>
        <w:t xml:space="preserve">, </w:t>
      </w:r>
      <w:r w:rsidR="00F44259" w:rsidRPr="00533F46">
        <w:rPr>
          <w:rFonts w:ascii="Arial" w:hAnsi="Arial" w:cs="Arial"/>
          <w:sz w:val="22"/>
          <w:szCs w:val="22"/>
        </w:rPr>
        <w:t xml:space="preserve">en su condición de Presidente con facultades de Apoderado Generalísimo sin límite de suma, presenta recursos ordinarios de revocatoria con apelación en subsidio y nulidad concomitante e incidente de suspensión del acto, contra el </w:t>
      </w:r>
      <w:r w:rsidR="00846527" w:rsidRPr="00533F46">
        <w:rPr>
          <w:rFonts w:ascii="Arial" w:hAnsi="Arial" w:cs="Arial"/>
          <w:sz w:val="22"/>
          <w:szCs w:val="22"/>
        </w:rPr>
        <w:t xml:space="preserve">Artículo </w:t>
      </w:r>
      <w:r w:rsidR="00F44259" w:rsidRPr="00533F46">
        <w:rPr>
          <w:rFonts w:ascii="Arial" w:hAnsi="Arial" w:cs="Arial"/>
          <w:sz w:val="22"/>
          <w:szCs w:val="22"/>
        </w:rPr>
        <w:t xml:space="preserve">5.3.2 de la Sesión Ordinaria 17-2008, del 06 de marzo del 2008, celebrada por la Junta Directiva del Consejo de Transporte Público, alegando en resumen lo que a continuación se transcribe: </w:t>
      </w:r>
    </w:p>
    <w:p w14:paraId="7117E518" w14:textId="77777777" w:rsidR="0004018A" w:rsidRPr="00533F46" w:rsidRDefault="0004018A" w:rsidP="00835F23">
      <w:pPr>
        <w:spacing w:after="120"/>
        <w:jc w:val="both"/>
        <w:rPr>
          <w:rFonts w:ascii="Arial" w:hAnsi="Arial" w:cs="Arial"/>
          <w:sz w:val="22"/>
          <w:szCs w:val="22"/>
        </w:rPr>
      </w:pPr>
    </w:p>
    <w:p w14:paraId="3CBCB71D" w14:textId="77777777" w:rsidR="00C96AE9" w:rsidRPr="00312FF8" w:rsidRDefault="004A580F" w:rsidP="00533F46">
      <w:pPr>
        <w:ind w:left="851" w:right="851"/>
        <w:jc w:val="both"/>
        <w:rPr>
          <w:rFonts w:ascii="Arial" w:hAnsi="Arial" w:cs="Arial"/>
          <w:i/>
          <w:sz w:val="20"/>
          <w:szCs w:val="20"/>
        </w:rPr>
      </w:pPr>
      <w:r w:rsidRPr="00312FF8">
        <w:rPr>
          <w:rFonts w:ascii="Arial" w:hAnsi="Arial" w:cs="Arial"/>
          <w:i/>
          <w:sz w:val="20"/>
          <w:szCs w:val="20"/>
        </w:rPr>
        <w:t xml:space="preserve">-Que la solicitud de proceder con la formulación del contrato de concesión de la licitación pública 02-96, solo puede ser ordenado o solicitado por un acuerdo de la Junta Directiva de ese Consejo,  como bien lo saben los funcionarios de la Dirección de Asuntos Jurídicos y del Departamento de Ingeniería, ya que sus funciones son de asesoría, de preparar informes, de responder consultas a los usuarios, preparar informes ante la </w:t>
      </w:r>
      <w:r w:rsidR="00625339" w:rsidRPr="00312FF8">
        <w:rPr>
          <w:rFonts w:ascii="Arial" w:hAnsi="Arial" w:cs="Arial"/>
          <w:i/>
          <w:sz w:val="20"/>
          <w:szCs w:val="20"/>
        </w:rPr>
        <w:t>S</w:t>
      </w:r>
      <w:r w:rsidRPr="00312FF8">
        <w:rPr>
          <w:rFonts w:ascii="Arial" w:hAnsi="Arial" w:cs="Arial"/>
          <w:i/>
          <w:sz w:val="20"/>
          <w:szCs w:val="20"/>
        </w:rPr>
        <w:t xml:space="preserve">ala Constitucional y ser órgano director del procedimiento cuando la Junta los designe mediante acuerdo, pero nunca con poder de decisión o de disponibilidad en temas tan delicados donde existen sentencias penales y denuncias ante la </w:t>
      </w:r>
      <w:r w:rsidR="0085207B" w:rsidRPr="00312FF8">
        <w:rPr>
          <w:rFonts w:ascii="Arial" w:hAnsi="Arial" w:cs="Arial"/>
          <w:i/>
          <w:sz w:val="20"/>
          <w:szCs w:val="20"/>
        </w:rPr>
        <w:t>F</w:t>
      </w:r>
      <w:r w:rsidRPr="00312FF8">
        <w:rPr>
          <w:rFonts w:ascii="Arial" w:hAnsi="Arial" w:cs="Arial"/>
          <w:i/>
          <w:sz w:val="20"/>
          <w:szCs w:val="20"/>
        </w:rPr>
        <w:t>iscalía</w:t>
      </w:r>
      <w:r w:rsidR="0085207B" w:rsidRPr="00312FF8">
        <w:rPr>
          <w:rFonts w:ascii="Arial" w:hAnsi="Arial" w:cs="Arial"/>
          <w:i/>
          <w:sz w:val="20"/>
          <w:szCs w:val="20"/>
        </w:rPr>
        <w:t xml:space="preserve"> General de la República.</w:t>
      </w:r>
    </w:p>
    <w:p w14:paraId="2EC9B4DE" w14:textId="2301C6AF" w:rsidR="00D348AF" w:rsidRPr="00312FF8" w:rsidRDefault="0085207B" w:rsidP="00533F46">
      <w:pPr>
        <w:ind w:left="851" w:right="851"/>
        <w:jc w:val="both"/>
        <w:rPr>
          <w:rFonts w:ascii="Arial" w:hAnsi="Arial" w:cs="Arial"/>
          <w:i/>
          <w:sz w:val="20"/>
          <w:szCs w:val="20"/>
        </w:rPr>
      </w:pPr>
      <w:r w:rsidRPr="00312FF8">
        <w:rPr>
          <w:rFonts w:ascii="Arial" w:hAnsi="Arial" w:cs="Arial"/>
          <w:i/>
          <w:sz w:val="20"/>
          <w:szCs w:val="20"/>
        </w:rPr>
        <w:t>-</w:t>
      </w:r>
      <w:r w:rsidR="00D348AF" w:rsidRPr="00312FF8">
        <w:rPr>
          <w:rFonts w:ascii="Arial" w:hAnsi="Arial" w:cs="Arial"/>
          <w:i/>
          <w:sz w:val="20"/>
          <w:szCs w:val="20"/>
        </w:rPr>
        <w:t xml:space="preserve">Que esos órganos no tienen poder de decisión alguno y menos para ordenar actualizar horarios y flota para proceder a la firma de un contrato de concesión, el cual lo que pretende es dejar sin efecto sentencias penales en delitos cometidos por la empresa </w:t>
      </w:r>
      <w:r w:rsidR="00E75F70">
        <w:rPr>
          <w:rFonts w:ascii="Arial" w:hAnsi="Arial" w:cs="Arial"/>
          <w:i/>
          <w:sz w:val="20"/>
          <w:szCs w:val="20"/>
        </w:rPr>
        <w:t>TM...</w:t>
      </w:r>
      <w:r w:rsidR="00D348AF" w:rsidRPr="00312FF8">
        <w:rPr>
          <w:rFonts w:ascii="Arial" w:hAnsi="Arial" w:cs="Arial"/>
          <w:i/>
          <w:sz w:val="20"/>
          <w:szCs w:val="20"/>
        </w:rPr>
        <w:t xml:space="preserve"> S.A., dentro del concurso </w:t>
      </w:r>
      <w:r w:rsidR="00305797" w:rsidRPr="00312FF8">
        <w:rPr>
          <w:rFonts w:ascii="Arial" w:hAnsi="Arial" w:cs="Arial"/>
          <w:i/>
          <w:sz w:val="20"/>
          <w:szCs w:val="20"/>
        </w:rPr>
        <w:t>público 03-96 que necesariamente no solo implica una sanción de descalificación en ese concurso público, sino que además, implica una inhabilitación para contratar con la Administración en la licitación 02-96 de acuerdo a lo establecido en el artículo 99 d) de la Ley de Contratación Administrativa y en el artículo 106 de su Reglamento, el cual establece como sanción el apercibimiento y la inhabilitación a quién invoque o introduzca hechos falsos en los procedimientos para contratar o en los recursos contra el acto de adjudicación. O sea que tampoco puede contratar con la Administración en la licitación 02-96 porque es inhabilitada para ello por disposición legal.</w:t>
      </w:r>
    </w:p>
    <w:p w14:paraId="0B2C809E" w14:textId="4837CDC3" w:rsidR="004C055B" w:rsidRPr="00312FF8" w:rsidRDefault="004C055B" w:rsidP="00533F46">
      <w:pPr>
        <w:ind w:left="851" w:right="851"/>
        <w:jc w:val="both"/>
        <w:rPr>
          <w:rFonts w:ascii="Arial" w:hAnsi="Arial" w:cs="Arial"/>
          <w:i/>
          <w:sz w:val="20"/>
          <w:szCs w:val="20"/>
        </w:rPr>
      </w:pPr>
      <w:r w:rsidRPr="00312FF8">
        <w:rPr>
          <w:rFonts w:ascii="Arial" w:hAnsi="Arial" w:cs="Arial"/>
          <w:i/>
          <w:sz w:val="20"/>
          <w:szCs w:val="20"/>
        </w:rPr>
        <w:t>-</w:t>
      </w:r>
      <w:proofErr w:type="gramStart"/>
      <w:r w:rsidRPr="00312FF8">
        <w:rPr>
          <w:rFonts w:ascii="Arial" w:hAnsi="Arial" w:cs="Arial"/>
          <w:i/>
          <w:sz w:val="20"/>
          <w:szCs w:val="20"/>
        </w:rPr>
        <w:t>Que</w:t>
      </w:r>
      <w:proofErr w:type="gramEnd"/>
      <w:r w:rsidRPr="00312FF8">
        <w:rPr>
          <w:rFonts w:ascii="Arial" w:hAnsi="Arial" w:cs="Arial"/>
          <w:i/>
          <w:sz w:val="20"/>
          <w:szCs w:val="20"/>
        </w:rPr>
        <w:t xml:space="preserve"> sin orden o acuerdo de la Junta Directiva, el Departamento de Ingeniería confecciona un informe más que complaciente, extralimitando sus funciones e incluso se toma la atribución en un evidente vicio de </w:t>
      </w:r>
      <w:proofErr w:type="spellStart"/>
      <w:r w:rsidRPr="00312FF8">
        <w:rPr>
          <w:rFonts w:ascii="Arial" w:hAnsi="Arial" w:cs="Arial"/>
          <w:i/>
          <w:sz w:val="20"/>
          <w:szCs w:val="20"/>
        </w:rPr>
        <w:t>ultrapetita</w:t>
      </w:r>
      <w:proofErr w:type="spellEnd"/>
      <w:r w:rsidRPr="00312FF8">
        <w:rPr>
          <w:rFonts w:ascii="Arial" w:hAnsi="Arial" w:cs="Arial"/>
          <w:i/>
          <w:sz w:val="20"/>
          <w:szCs w:val="20"/>
        </w:rPr>
        <w:t xml:space="preserve"> que constituye a todas luces un favorecimiento de recomendar a la empresa </w:t>
      </w:r>
      <w:r w:rsidR="00E75F70">
        <w:rPr>
          <w:rFonts w:ascii="Arial" w:hAnsi="Arial" w:cs="Arial"/>
          <w:i/>
          <w:sz w:val="20"/>
          <w:szCs w:val="20"/>
        </w:rPr>
        <w:t>TM...</w:t>
      </w:r>
      <w:r w:rsidRPr="00312FF8">
        <w:rPr>
          <w:rFonts w:ascii="Arial" w:hAnsi="Arial" w:cs="Arial"/>
          <w:i/>
          <w:sz w:val="20"/>
          <w:szCs w:val="20"/>
        </w:rPr>
        <w:t xml:space="preserve"> S.A., para que proceda a presentar toda la información necesaria ante el Departamento de Administración de Concesiones y Permisos de ese Consejo con el fin de inscribir la flota óptima recomendada y además de implementar las condiciones operativas recomendadas en el citado informe</w:t>
      </w:r>
      <w:r w:rsidR="00326826" w:rsidRPr="00312FF8">
        <w:rPr>
          <w:rFonts w:ascii="Arial" w:hAnsi="Arial" w:cs="Arial"/>
          <w:i/>
          <w:sz w:val="20"/>
          <w:szCs w:val="20"/>
        </w:rPr>
        <w:t>.</w:t>
      </w:r>
    </w:p>
    <w:p w14:paraId="454EEA51" w14:textId="77777777" w:rsidR="00815E4E" w:rsidRPr="00312FF8" w:rsidRDefault="00326826" w:rsidP="00533F46">
      <w:pPr>
        <w:ind w:left="851" w:right="851"/>
        <w:jc w:val="both"/>
        <w:rPr>
          <w:rFonts w:ascii="Arial" w:hAnsi="Arial" w:cs="Arial"/>
          <w:i/>
          <w:sz w:val="20"/>
          <w:szCs w:val="20"/>
        </w:rPr>
      </w:pPr>
      <w:r w:rsidRPr="00312FF8">
        <w:rPr>
          <w:rFonts w:ascii="Arial" w:hAnsi="Arial" w:cs="Arial"/>
          <w:i/>
          <w:sz w:val="20"/>
          <w:szCs w:val="20"/>
        </w:rPr>
        <w:t xml:space="preserve">-Que la Dirección de Asuntos Jurídicos </w:t>
      </w:r>
      <w:r w:rsidR="00815E4E" w:rsidRPr="00312FF8">
        <w:rPr>
          <w:rFonts w:ascii="Arial" w:hAnsi="Arial" w:cs="Arial"/>
          <w:i/>
          <w:sz w:val="20"/>
          <w:szCs w:val="20"/>
        </w:rPr>
        <w:t>y el Departamento de Ingeniería formalizaron la operación de una empresa que fue sancionada penalmente por falsificar documentos en un concurso público, dejando sin efecto los alcances de las sentencias penales que se dictaron en su momento ante los delitos detectados dentro de un concurso público que evidentemente sus efectos se reflejan en el otro por la inhabilitación establecida por mandato legal , además, involucra a otro Departamento para que elabore el informe y se inscriba la flota óptima, todo a espaldas de la Junta Directiva, porque no existe acuerdo en ese sentido.</w:t>
      </w:r>
    </w:p>
    <w:p w14:paraId="7F7FF2C0" w14:textId="77777777" w:rsidR="00815E4E" w:rsidRPr="00312FF8" w:rsidRDefault="00815E4E" w:rsidP="00533F46">
      <w:pPr>
        <w:ind w:left="851" w:right="851"/>
        <w:jc w:val="both"/>
        <w:rPr>
          <w:rFonts w:ascii="Arial" w:hAnsi="Arial" w:cs="Arial"/>
          <w:i/>
          <w:sz w:val="20"/>
          <w:szCs w:val="20"/>
        </w:rPr>
      </w:pPr>
      <w:r w:rsidRPr="00312FF8">
        <w:rPr>
          <w:rFonts w:ascii="Arial" w:hAnsi="Arial" w:cs="Arial"/>
          <w:i/>
          <w:sz w:val="20"/>
          <w:szCs w:val="20"/>
        </w:rPr>
        <w:t>-</w:t>
      </w:r>
      <w:r w:rsidR="002C2FCD" w:rsidRPr="00312FF8">
        <w:rPr>
          <w:rFonts w:ascii="Arial" w:hAnsi="Arial" w:cs="Arial"/>
          <w:i/>
          <w:sz w:val="20"/>
          <w:szCs w:val="20"/>
        </w:rPr>
        <w:t xml:space="preserve">Que es muy extraño que los informes los firmen solo los jefes y no los técnicos </w:t>
      </w:r>
      <w:r w:rsidR="00F3036C" w:rsidRPr="00312FF8">
        <w:rPr>
          <w:rFonts w:ascii="Arial" w:hAnsi="Arial" w:cs="Arial"/>
          <w:i/>
          <w:sz w:val="20"/>
          <w:szCs w:val="20"/>
        </w:rPr>
        <w:t>que en teoría hicieron el estudio.</w:t>
      </w:r>
    </w:p>
    <w:p w14:paraId="6A909AF8" w14:textId="77777777" w:rsidR="00F3036C" w:rsidRPr="00312FF8" w:rsidRDefault="00F3036C" w:rsidP="00533F46">
      <w:pPr>
        <w:ind w:left="851" w:right="851"/>
        <w:jc w:val="both"/>
        <w:rPr>
          <w:rFonts w:ascii="Arial" w:hAnsi="Arial" w:cs="Arial"/>
          <w:i/>
          <w:sz w:val="20"/>
          <w:szCs w:val="20"/>
        </w:rPr>
      </w:pPr>
      <w:r w:rsidRPr="00312FF8">
        <w:rPr>
          <w:rFonts w:ascii="Arial" w:hAnsi="Arial" w:cs="Arial"/>
          <w:i/>
          <w:sz w:val="20"/>
          <w:szCs w:val="20"/>
        </w:rPr>
        <w:lastRenderedPageBreak/>
        <w:t>-Que parece a todas luces irregular que la Dirección de Asuntos jurídicos en su condición de asesores de la Junta Directiva, presionen vía oficio con carácter de urgente a otro órgano asesor y traten de formalizar el contrato de una concesión a un adjudicatario que más bien debe ser descalificado y sancionado, tratando con este accionar de legitimar de algún modo ese ilícito penalmente sancionado y además otorgándole con ello la posibilidad de continuar brindando el servicio y generando alguna posible indemnización para el infractor, todo ello sin acuerdo de Junta Directiva, en que se pueda sustentar lo actuado.</w:t>
      </w:r>
    </w:p>
    <w:p w14:paraId="48961999" w14:textId="09B46C85" w:rsidR="00BE36A8" w:rsidRPr="00312FF8" w:rsidRDefault="00F3036C" w:rsidP="00533F46">
      <w:pPr>
        <w:ind w:left="851" w:right="851"/>
        <w:jc w:val="both"/>
        <w:rPr>
          <w:rFonts w:ascii="Arial" w:hAnsi="Arial" w:cs="Arial"/>
          <w:i/>
          <w:sz w:val="20"/>
          <w:szCs w:val="20"/>
        </w:rPr>
      </w:pPr>
      <w:r w:rsidRPr="00312FF8">
        <w:rPr>
          <w:rFonts w:ascii="Arial" w:hAnsi="Arial" w:cs="Arial"/>
          <w:i/>
          <w:sz w:val="20"/>
          <w:szCs w:val="20"/>
        </w:rPr>
        <w:t>-</w:t>
      </w:r>
      <w:r w:rsidR="00742F16" w:rsidRPr="00312FF8">
        <w:rPr>
          <w:rFonts w:ascii="Arial" w:hAnsi="Arial" w:cs="Arial"/>
          <w:i/>
          <w:sz w:val="20"/>
          <w:szCs w:val="20"/>
        </w:rPr>
        <w:t>Lo que parece más grave aún es que expresamente el Departamento de Ingeniería, reconoce en su informe que es a solicitud de la empresa T</w:t>
      </w:r>
      <w:r w:rsidR="004B3360">
        <w:rPr>
          <w:rFonts w:ascii="Arial" w:hAnsi="Arial" w:cs="Arial"/>
          <w:i/>
          <w:sz w:val="20"/>
          <w:szCs w:val="20"/>
        </w:rPr>
        <w:t>M</w:t>
      </w:r>
      <w:r w:rsidR="00742F16" w:rsidRPr="00312FF8">
        <w:rPr>
          <w:rFonts w:ascii="Arial" w:hAnsi="Arial" w:cs="Arial"/>
          <w:i/>
          <w:sz w:val="20"/>
          <w:szCs w:val="20"/>
        </w:rPr>
        <w:t xml:space="preserve"> S.A., de quién está recibiendo </w:t>
      </w:r>
      <w:proofErr w:type="spellStart"/>
      <w:r w:rsidR="00742F16" w:rsidRPr="00312FF8">
        <w:rPr>
          <w:rFonts w:ascii="Arial" w:hAnsi="Arial" w:cs="Arial"/>
          <w:i/>
          <w:sz w:val="20"/>
          <w:szCs w:val="20"/>
        </w:rPr>
        <w:t>ordenes</w:t>
      </w:r>
      <w:proofErr w:type="spellEnd"/>
      <w:r w:rsidR="00742F16" w:rsidRPr="00312FF8">
        <w:rPr>
          <w:rFonts w:ascii="Arial" w:hAnsi="Arial" w:cs="Arial"/>
          <w:i/>
          <w:sz w:val="20"/>
          <w:szCs w:val="20"/>
        </w:rPr>
        <w:t xml:space="preserve"> para proceder a actualizar horarios y flota para proceder a la firma de un contrato.</w:t>
      </w:r>
    </w:p>
    <w:p w14:paraId="4160E5F0" w14:textId="77777777" w:rsidR="00742F16" w:rsidRPr="00312FF8" w:rsidRDefault="00742F16" w:rsidP="00533F46">
      <w:pPr>
        <w:ind w:left="851" w:right="851"/>
        <w:jc w:val="both"/>
        <w:rPr>
          <w:rFonts w:ascii="Arial" w:hAnsi="Arial" w:cs="Arial"/>
          <w:i/>
          <w:sz w:val="20"/>
          <w:szCs w:val="20"/>
        </w:rPr>
      </w:pPr>
      <w:r w:rsidRPr="00312FF8">
        <w:rPr>
          <w:rFonts w:ascii="Arial" w:hAnsi="Arial" w:cs="Arial"/>
          <w:i/>
          <w:sz w:val="20"/>
          <w:szCs w:val="20"/>
        </w:rPr>
        <w:t>-Que una empresa infractora del ordenamiento jurídico y condenada por la comisión de un delito dentro de un concurso público, es quien viene a solicitar que se actualicen horarios y flota para proceder a la firma de un contrato de concesión, todo a espaldas de los miembros de la Junta Directiva pretendiendo con ello engañar a la Administración e inducirlos a error porque saben que las sanciones los inhabilitan para contratar con la Administración y por eso la urgencia de firmar este contrato para que no les alcance la sanción de inhabilitación.</w:t>
      </w:r>
    </w:p>
    <w:p w14:paraId="3D61FC7B" w14:textId="77777777" w:rsidR="00742F16" w:rsidRPr="00312FF8" w:rsidRDefault="00742F16" w:rsidP="00533F46">
      <w:pPr>
        <w:ind w:left="851" w:right="851"/>
        <w:jc w:val="both"/>
        <w:rPr>
          <w:rFonts w:ascii="Arial" w:hAnsi="Arial" w:cs="Arial"/>
          <w:i/>
          <w:sz w:val="20"/>
          <w:szCs w:val="20"/>
        </w:rPr>
      </w:pPr>
      <w:r w:rsidRPr="00312FF8">
        <w:rPr>
          <w:rFonts w:ascii="Arial" w:hAnsi="Arial" w:cs="Arial"/>
          <w:i/>
          <w:sz w:val="20"/>
          <w:szCs w:val="20"/>
        </w:rPr>
        <w:t>-</w:t>
      </w:r>
      <w:r w:rsidR="00124BF3" w:rsidRPr="00312FF8">
        <w:rPr>
          <w:rFonts w:ascii="Arial" w:hAnsi="Arial" w:cs="Arial"/>
          <w:i/>
          <w:sz w:val="20"/>
          <w:szCs w:val="20"/>
        </w:rPr>
        <w:t>Que salta a la luz jurídica un evidente vicio de nulidad absoluta en el contenido del acto, no solo por</w:t>
      </w:r>
      <w:r w:rsidR="005B5D85" w:rsidRPr="00312FF8">
        <w:rPr>
          <w:rFonts w:ascii="Arial" w:hAnsi="Arial" w:cs="Arial"/>
          <w:i/>
          <w:sz w:val="20"/>
          <w:szCs w:val="20"/>
        </w:rPr>
        <w:t xml:space="preserve"> la falta de competencia de los órganos asesores para tomar las decisiones que lleva</w:t>
      </w:r>
      <w:r w:rsidR="00633943" w:rsidRPr="00312FF8">
        <w:rPr>
          <w:rFonts w:ascii="Arial" w:hAnsi="Arial" w:cs="Arial"/>
          <w:i/>
          <w:sz w:val="20"/>
          <w:szCs w:val="20"/>
        </w:rPr>
        <w:t>n</w:t>
      </w:r>
      <w:r w:rsidR="005B5D85" w:rsidRPr="00312FF8">
        <w:rPr>
          <w:rFonts w:ascii="Arial" w:hAnsi="Arial" w:cs="Arial"/>
          <w:i/>
          <w:sz w:val="20"/>
          <w:szCs w:val="20"/>
        </w:rPr>
        <w:t xml:space="preserve"> adoptar el artículo impugnado.</w:t>
      </w:r>
    </w:p>
    <w:p w14:paraId="731FE1C8" w14:textId="77777777" w:rsidR="005B5D85" w:rsidRPr="00312FF8" w:rsidRDefault="005B5D85" w:rsidP="00533F46">
      <w:pPr>
        <w:ind w:left="851" w:right="851"/>
        <w:jc w:val="both"/>
        <w:rPr>
          <w:rFonts w:ascii="Arial" w:hAnsi="Arial" w:cs="Arial"/>
          <w:i/>
          <w:sz w:val="20"/>
          <w:szCs w:val="20"/>
        </w:rPr>
      </w:pPr>
      <w:r w:rsidRPr="00312FF8">
        <w:rPr>
          <w:rFonts w:ascii="Arial" w:hAnsi="Arial" w:cs="Arial"/>
          <w:i/>
          <w:sz w:val="20"/>
          <w:szCs w:val="20"/>
        </w:rPr>
        <w:t>-</w:t>
      </w:r>
      <w:r w:rsidR="00204057" w:rsidRPr="00312FF8">
        <w:rPr>
          <w:rFonts w:ascii="Arial" w:hAnsi="Arial" w:cs="Arial"/>
          <w:i/>
          <w:sz w:val="20"/>
          <w:szCs w:val="20"/>
        </w:rPr>
        <w:t>Que la empresa infractora y delincuente ha contado con el beneplácito de los órganos asesores del Consejo, quienes ignorando la sentencia penal y sus efectos la han mantenido operando en la ruta 225, en condición de permisionaria por aproximadamente doce años y no han tomado los acuerdos y ejecutado el procedimiento correspondiente para sacarl</w:t>
      </w:r>
      <w:r w:rsidR="00CF7811" w:rsidRPr="00312FF8">
        <w:rPr>
          <w:rFonts w:ascii="Arial" w:hAnsi="Arial" w:cs="Arial"/>
          <w:i/>
          <w:sz w:val="20"/>
          <w:szCs w:val="20"/>
        </w:rPr>
        <w:t>a de circulación como en derecho corresponde.</w:t>
      </w:r>
    </w:p>
    <w:p w14:paraId="2925B376" w14:textId="0FB4D5DD" w:rsidR="00CF7811" w:rsidRPr="00312FF8" w:rsidRDefault="00CF7811" w:rsidP="00533F46">
      <w:pPr>
        <w:ind w:left="851" w:right="851"/>
        <w:jc w:val="both"/>
        <w:rPr>
          <w:rFonts w:ascii="Arial" w:hAnsi="Arial" w:cs="Arial"/>
          <w:i/>
          <w:sz w:val="20"/>
          <w:szCs w:val="20"/>
        </w:rPr>
      </w:pPr>
      <w:r w:rsidRPr="00312FF8">
        <w:rPr>
          <w:rFonts w:ascii="Arial" w:hAnsi="Arial" w:cs="Arial"/>
          <w:i/>
          <w:sz w:val="20"/>
          <w:szCs w:val="20"/>
        </w:rPr>
        <w:t>-</w:t>
      </w:r>
      <w:r w:rsidR="000A4ABD" w:rsidRPr="00312FF8">
        <w:rPr>
          <w:rFonts w:ascii="Arial" w:hAnsi="Arial" w:cs="Arial"/>
          <w:i/>
          <w:sz w:val="20"/>
          <w:szCs w:val="20"/>
        </w:rPr>
        <w:t xml:space="preserve">Que al haber adquirido firmeza la sentencia de primera instancia se debe proceder a incoar el procedimiento administrativo a la empresa </w:t>
      </w:r>
      <w:r w:rsidR="00E75F70">
        <w:rPr>
          <w:rFonts w:ascii="Arial" w:hAnsi="Arial" w:cs="Arial"/>
          <w:i/>
          <w:sz w:val="20"/>
          <w:szCs w:val="20"/>
        </w:rPr>
        <w:t>TM...</w:t>
      </w:r>
      <w:r w:rsidR="000A4ABD" w:rsidRPr="00312FF8">
        <w:rPr>
          <w:rFonts w:ascii="Arial" w:hAnsi="Arial" w:cs="Arial"/>
          <w:i/>
          <w:sz w:val="20"/>
          <w:szCs w:val="20"/>
        </w:rPr>
        <w:t xml:space="preserve"> S.A., tendiente a cancelar todo permiso de transporte público que opere la empresa infractora por pérdida de idoneidad.</w:t>
      </w:r>
    </w:p>
    <w:p w14:paraId="26628ECF" w14:textId="77777777" w:rsidR="000A4ABD" w:rsidRPr="00312FF8" w:rsidRDefault="000A4ABD" w:rsidP="00533F46">
      <w:pPr>
        <w:ind w:left="851" w:right="851"/>
        <w:jc w:val="both"/>
        <w:rPr>
          <w:rFonts w:ascii="Arial" w:hAnsi="Arial" w:cs="Arial"/>
          <w:i/>
          <w:sz w:val="20"/>
          <w:szCs w:val="20"/>
        </w:rPr>
      </w:pPr>
      <w:r w:rsidRPr="00312FF8">
        <w:rPr>
          <w:rFonts w:ascii="Arial" w:hAnsi="Arial" w:cs="Arial"/>
          <w:i/>
          <w:sz w:val="20"/>
          <w:szCs w:val="20"/>
        </w:rPr>
        <w:t>-Que de conformidad con lo dispuesto en el artículo 148 de la Ley General de la Administración Pública, solicitan se suspendan los efectos del artículo 5.3.2 de la sesión ordinaria 17-2008 del 06 de marzo del 2008 de la Junta Directiva de ese Consejo.</w:t>
      </w:r>
      <w:r w:rsidR="00846527" w:rsidRPr="00312FF8">
        <w:rPr>
          <w:rFonts w:ascii="Arial" w:hAnsi="Arial" w:cs="Arial"/>
          <w:i/>
          <w:sz w:val="20"/>
          <w:szCs w:val="20"/>
        </w:rPr>
        <w:t xml:space="preserve"> (Léanse los folios 9 al 21 del Expediente Administrativo)</w:t>
      </w:r>
    </w:p>
    <w:p w14:paraId="2E0D65FB" w14:textId="77777777" w:rsidR="001509F2" w:rsidRDefault="001509F2" w:rsidP="00F44259">
      <w:pPr>
        <w:spacing w:after="120"/>
        <w:jc w:val="both"/>
        <w:rPr>
          <w:rFonts w:ascii="Arial" w:hAnsi="Arial" w:cs="Arial"/>
          <w:b/>
        </w:rPr>
      </w:pPr>
    </w:p>
    <w:p w14:paraId="530E0C4C" w14:textId="77777777" w:rsidR="0004018A" w:rsidRDefault="0004018A" w:rsidP="00F44259">
      <w:pPr>
        <w:spacing w:after="120"/>
        <w:jc w:val="both"/>
        <w:rPr>
          <w:rFonts w:ascii="Arial" w:hAnsi="Arial" w:cs="Arial"/>
          <w:b/>
        </w:rPr>
      </w:pPr>
    </w:p>
    <w:p w14:paraId="5CFAAFB3" w14:textId="39D12666" w:rsidR="00F44259" w:rsidRPr="00DA0C20" w:rsidRDefault="00F90366" w:rsidP="00F44259">
      <w:pPr>
        <w:spacing w:after="120"/>
        <w:jc w:val="both"/>
        <w:rPr>
          <w:rFonts w:ascii="Arial" w:hAnsi="Arial" w:cs="Arial"/>
          <w:sz w:val="22"/>
          <w:szCs w:val="22"/>
        </w:rPr>
      </w:pPr>
      <w:proofErr w:type="gramStart"/>
      <w:r w:rsidRPr="00DA0C20">
        <w:rPr>
          <w:rFonts w:ascii="Arial" w:hAnsi="Arial" w:cs="Arial"/>
          <w:b/>
          <w:sz w:val="22"/>
          <w:szCs w:val="22"/>
        </w:rPr>
        <w:t>TERCERO</w:t>
      </w:r>
      <w:r w:rsidR="00533F46" w:rsidRPr="00DA0C20">
        <w:rPr>
          <w:rFonts w:ascii="Arial" w:hAnsi="Arial" w:cs="Arial"/>
          <w:b/>
          <w:sz w:val="22"/>
          <w:szCs w:val="22"/>
        </w:rPr>
        <w:t>.-</w:t>
      </w:r>
      <w:proofErr w:type="gramEnd"/>
      <w:r w:rsidR="00533F46" w:rsidRPr="00DA0C20">
        <w:rPr>
          <w:rFonts w:ascii="Arial" w:hAnsi="Arial" w:cs="Arial"/>
          <w:b/>
          <w:sz w:val="22"/>
          <w:szCs w:val="22"/>
        </w:rPr>
        <w:t xml:space="preserve">  </w:t>
      </w:r>
      <w:r w:rsidR="00533F46" w:rsidRPr="00DA0C20">
        <w:rPr>
          <w:rFonts w:ascii="Arial" w:hAnsi="Arial" w:cs="Arial"/>
          <w:sz w:val="22"/>
          <w:szCs w:val="22"/>
        </w:rPr>
        <w:t>L</w:t>
      </w:r>
      <w:r w:rsidR="00F44259" w:rsidRPr="00DA0C20">
        <w:rPr>
          <w:rFonts w:ascii="Arial" w:hAnsi="Arial" w:cs="Arial"/>
          <w:sz w:val="22"/>
          <w:szCs w:val="22"/>
        </w:rPr>
        <w:t xml:space="preserve">a empresa </w:t>
      </w:r>
      <w:r w:rsidR="00E75F70">
        <w:rPr>
          <w:rFonts w:ascii="Arial" w:hAnsi="Arial" w:cs="Arial"/>
          <w:b/>
          <w:sz w:val="22"/>
          <w:szCs w:val="22"/>
        </w:rPr>
        <w:t>AA</w:t>
      </w:r>
      <w:r w:rsidR="00F44259" w:rsidRPr="00DA0C20">
        <w:rPr>
          <w:rFonts w:ascii="Arial" w:hAnsi="Arial" w:cs="Arial"/>
          <w:b/>
          <w:sz w:val="22"/>
          <w:szCs w:val="22"/>
        </w:rPr>
        <w:t xml:space="preserve"> S.A., </w:t>
      </w:r>
      <w:r w:rsidR="00F44259" w:rsidRPr="00DA0C20">
        <w:rPr>
          <w:rFonts w:ascii="Arial" w:hAnsi="Arial" w:cs="Arial"/>
          <w:sz w:val="22"/>
          <w:szCs w:val="22"/>
        </w:rPr>
        <w:t xml:space="preserve">representada por el señor </w:t>
      </w:r>
      <w:r w:rsidR="00E75F70">
        <w:rPr>
          <w:rFonts w:ascii="Arial" w:hAnsi="Arial" w:cs="Arial"/>
          <w:b/>
          <w:sz w:val="22"/>
          <w:szCs w:val="22"/>
        </w:rPr>
        <w:t>BAR</w:t>
      </w:r>
      <w:r w:rsidR="00F44259" w:rsidRPr="00DA0C20">
        <w:rPr>
          <w:rFonts w:ascii="Arial" w:hAnsi="Arial" w:cs="Arial"/>
          <w:b/>
          <w:sz w:val="22"/>
          <w:szCs w:val="22"/>
        </w:rPr>
        <w:t xml:space="preserve">, </w:t>
      </w:r>
      <w:r w:rsidR="00F44259" w:rsidRPr="00DA0C20">
        <w:rPr>
          <w:rFonts w:ascii="Arial" w:hAnsi="Arial" w:cs="Arial"/>
          <w:sz w:val="22"/>
          <w:szCs w:val="22"/>
        </w:rPr>
        <w:t xml:space="preserve">en su condición antes indicada, presenta incidente de nulidad absoluta de actuaciones por violación al debido proceso, contra el </w:t>
      </w:r>
      <w:r w:rsidR="00DA0C20" w:rsidRPr="00DA0C20">
        <w:rPr>
          <w:rFonts w:ascii="Arial" w:hAnsi="Arial" w:cs="Arial"/>
          <w:sz w:val="22"/>
          <w:szCs w:val="22"/>
        </w:rPr>
        <w:t xml:space="preserve">Artículo </w:t>
      </w:r>
      <w:r w:rsidR="00F44259" w:rsidRPr="00DA0C20">
        <w:rPr>
          <w:rFonts w:ascii="Arial" w:hAnsi="Arial" w:cs="Arial"/>
          <w:sz w:val="22"/>
          <w:szCs w:val="22"/>
        </w:rPr>
        <w:t>5.3.2 de la Sesión Ordinaria 17-2008, del 6 de marzo del 2008, celebrada por la Junta Directiva del Consejo de Transporte Público. (</w:t>
      </w:r>
      <w:r w:rsidR="00DA0C20">
        <w:rPr>
          <w:rFonts w:ascii="Arial" w:hAnsi="Arial" w:cs="Arial"/>
          <w:sz w:val="22"/>
          <w:szCs w:val="22"/>
        </w:rPr>
        <w:t>Léanse los</w:t>
      </w:r>
      <w:r w:rsidR="00F44259" w:rsidRPr="00DA0C20">
        <w:rPr>
          <w:rFonts w:ascii="Arial" w:hAnsi="Arial" w:cs="Arial"/>
          <w:sz w:val="22"/>
          <w:szCs w:val="22"/>
        </w:rPr>
        <w:t xml:space="preserve"> folios </w:t>
      </w:r>
      <w:r w:rsidR="00DA0C20">
        <w:rPr>
          <w:rFonts w:ascii="Arial" w:hAnsi="Arial" w:cs="Arial"/>
          <w:sz w:val="22"/>
          <w:szCs w:val="22"/>
        </w:rPr>
        <w:t xml:space="preserve">del </w:t>
      </w:r>
      <w:r w:rsidR="00EE4E3C" w:rsidRPr="00DA0C20">
        <w:rPr>
          <w:rFonts w:ascii="Arial" w:hAnsi="Arial" w:cs="Arial"/>
          <w:sz w:val="22"/>
          <w:szCs w:val="22"/>
        </w:rPr>
        <w:t xml:space="preserve">5 al 7 </w:t>
      </w:r>
      <w:r w:rsidR="00F44259" w:rsidRPr="00DA0C20">
        <w:rPr>
          <w:rFonts w:ascii="Arial" w:hAnsi="Arial" w:cs="Arial"/>
          <w:sz w:val="22"/>
          <w:szCs w:val="22"/>
        </w:rPr>
        <w:t>del Expediente Administrativo)</w:t>
      </w:r>
    </w:p>
    <w:p w14:paraId="18335C0B" w14:textId="77777777" w:rsidR="0081253E" w:rsidRPr="00DA0C20" w:rsidRDefault="0081253E" w:rsidP="00835F23">
      <w:pPr>
        <w:spacing w:after="120"/>
        <w:jc w:val="both"/>
        <w:rPr>
          <w:rFonts w:ascii="Arial" w:hAnsi="Arial" w:cs="Arial"/>
          <w:b/>
          <w:sz w:val="22"/>
          <w:szCs w:val="22"/>
        </w:rPr>
      </w:pPr>
    </w:p>
    <w:p w14:paraId="055EC8B3" w14:textId="77777777" w:rsidR="00DA0C20" w:rsidRPr="00DA0C20" w:rsidRDefault="00F90366" w:rsidP="00DA0C20">
      <w:pPr>
        <w:spacing w:after="120"/>
        <w:jc w:val="both"/>
        <w:rPr>
          <w:rFonts w:ascii="Arial" w:hAnsi="Arial" w:cs="Arial"/>
          <w:sz w:val="22"/>
          <w:szCs w:val="22"/>
        </w:rPr>
      </w:pPr>
      <w:r w:rsidRPr="00DA0C20">
        <w:rPr>
          <w:rFonts w:ascii="Arial" w:hAnsi="Arial" w:cs="Arial"/>
          <w:b/>
          <w:sz w:val="22"/>
          <w:szCs w:val="22"/>
        </w:rPr>
        <w:t>CUARTO</w:t>
      </w:r>
      <w:r w:rsidR="00DA0C20" w:rsidRPr="00DA0C20">
        <w:rPr>
          <w:rFonts w:ascii="Arial" w:hAnsi="Arial" w:cs="Arial"/>
          <w:b/>
          <w:sz w:val="22"/>
          <w:szCs w:val="22"/>
        </w:rPr>
        <w:t xml:space="preserve">.- </w:t>
      </w:r>
      <w:r w:rsidR="00835F23" w:rsidRPr="00DA0C20">
        <w:rPr>
          <w:rFonts w:ascii="Arial" w:hAnsi="Arial" w:cs="Arial"/>
          <w:sz w:val="22"/>
          <w:szCs w:val="22"/>
        </w:rPr>
        <w:t xml:space="preserve"> </w:t>
      </w:r>
      <w:r w:rsidR="00DA0C20" w:rsidRPr="00DA0C20">
        <w:rPr>
          <w:rFonts w:ascii="Arial" w:hAnsi="Arial" w:cs="Arial"/>
          <w:sz w:val="22"/>
          <w:szCs w:val="22"/>
        </w:rPr>
        <w:t>La Junta Directiva del Consejo de Transporte Público</w:t>
      </w:r>
      <w:r w:rsidR="00DA0C20">
        <w:rPr>
          <w:rFonts w:ascii="Arial" w:hAnsi="Arial" w:cs="Arial"/>
          <w:sz w:val="22"/>
          <w:szCs w:val="22"/>
        </w:rPr>
        <w:t xml:space="preserve"> </w:t>
      </w:r>
      <w:r w:rsidR="00DA0C20" w:rsidRPr="00DA0C20">
        <w:rPr>
          <w:rFonts w:ascii="Arial" w:hAnsi="Arial" w:cs="Arial"/>
          <w:sz w:val="22"/>
          <w:szCs w:val="22"/>
        </w:rPr>
        <w:t>conoce el Oficio DAJ 08-02890</w:t>
      </w:r>
      <w:r w:rsidR="00DA0C20">
        <w:rPr>
          <w:rFonts w:ascii="Arial" w:hAnsi="Arial" w:cs="Arial"/>
          <w:sz w:val="22"/>
          <w:szCs w:val="22"/>
        </w:rPr>
        <w:t xml:space="preserve"> </w:t>
      </w:r>
      <w:r w:rsidR="00DA0C20" w:rsidRPr="00DA0C20">
        <w:rPr>
          <w:rFonts w:ascii="Arial" w:hAnsi="Arial" w:cs="Arial"/>
          <w:sz w:val="22"/>
          <w:szCs w:val="22"/>
        </w:rPr>
        <w:t>de setiembre del 2008</w:t>
      </w:r>
      <w:r w:rsidR="00DA0C20">
        <w:rPr>
          <w:rFonts w:ascii="Arial" w:hAnsi="Arial" w:cs="Arial"/>
          <w:sz w:val="22"/>
          <w:szCs w:val="22"/>
        </w:rPr>
        <w:t xml:space="preserve"> emitido por la </w:t>
      </w:r>
      <w:r w:rsidR="00DA0C20" w:rsidRPr="00DA0C20">
        <w:rPr>
          <w:rFonts w:ascii="Arial" w:hAnsi="Arial" w:cs="Arial"/>
          <w:sz w:val="22"/>
          <w:szCs w:val="22"/>
        </w:rPr>
        <w:t>Dirección de Asuntos Jurídicos,</w:t>
      </w:r>
      <w:r w:rsidR="00DA0C20">
        <w:rPr>
          <w:rFonts w:ascii="Arial" w:hAnsi="Arial" w:cs="Arial"/>
          <w:sz w:val="22"/>
          <w:szCs w:val="22"/>
        </w:rPr>
        <w:t xml:space="preserve"> en</w:t>
      </w:r>
      <w:r w:rsidR="00DA0C20" w:rsidRPr="00DA0C20">
        <w:rPr>
          <w:rFonts w:ascii="Arial" w:hAnsi="Arial" w:cs="Arial"/>
          <w:sz w:val="22"/>
          <w:szCs w:val="22"/>
        </w:rPr>
        <w:t xml:space="preserve"> la Sesión Ordinaria 75-2008 del 16 de octubre del 2008</w:t>
      </w:r>
      <w:r w:rsidR="00DA0C20">
        <w:rPr>
          <w:rFonts w:ascii="Arial" w:hAnsi="Arial" w:cs="Arial"/>
          <w:sz w:val="22"/>
          <w:szCs w:val="22"/>
        </w:rPr>
        <w:t xml:space="preserve"> y acuerda:</w:t>
      </w:r>
    </w:p>
    <w:p w14:paraId="20461F12" w14:textId="77777777" w:rsidR="00EE4E3C" w:rsidRDefault="00EE4E3C" w:rsidP="00835F23">
      <w:pPr>
        <w:spacing w:after="120"/>
        <w:jc w:val="both"/>
        <w:rPr>
          <w:rFonts w:ascii="Arial" w:hAnsi="Arial" w:cs="Arial"/>
        </w:rPr>
      </w:pPr>
    </w:p>
    <w:p w14:paraId="3D22B72D" w14:textId="77777777" w:rsidR="009174E6" w:rsidRPr="001509F2" w:rsidRDefault="009174E6" w:rsidP="004C01CB">
      <w:pPr>
        <w:pStyle w:val="Textodeglobo"/>
        <w:ind w:left="709" w:right="902"/>
        <w:jc w:val="both"/>
        <w:rPr>
          <w:rFonts w:ascii="Arial" w:hAnsi="Arial" w:cs="Arial"/>
          <w:color w:val="000000"/>
          <w:sz w:val="20"/>
          <w:szCs w:val="20"/>
        </w:rPr>
      </w:pPr>
      <w:r w:rsidRPr="001509F2">
        <w:rPr>
          <w:rFonts w:ascii="Arial" w:hAnsi="Arial" w:cs="Arial"/>
          <w:color w:val="000000"/>
          <w:sz w:val="20"/>
          <w:szCs w:val="20"/>
        </w:rPr>
        <w:t>“</w:t>
      </w:r>
      <w:r w:rsidRPr="001509F2">
        <w:rPr>
          <w:rFonts w:ascii="Arial" w:hAnsi="Arial" w:cs="Arial"/>
          <w:b/>
          <w:color w:val="000000"/>
          <w:sz w:val="20"/>
          <w:szCs w:val="20"/>
        </w:rPr>
        <w:t>POR TANTO ACUERDAN EN FIRME</w:t>
      </w:r>
    </w:p>
    <w:p w14:paraId="77DA17AE" w14:textId="77777777" w:rsidR="009174E6" w:rsidRPr="001509F2" w:rsidRDefault="009174E6" w:rsidP="001509F2">
      <w:pPr>
        <w:ind w:left="709" w:right="902"/>
        <w:jc w:val="both"/>
        <w:rPr>
          <w:rFonts w:ascii="Arial" w:hAnsi="Arial" w:cs="Arial"/>
          <w:color w:val="000000"/>
          <w:sz w:val="20"/>
          <w:szCs w:val="20"/>
        </w:rPr>
      </w:pPr>
    </w:p>
    <w:p w14:paraId="04CB625B" w14:textId="77777777" w:rsidR="009174E6" w:rsidRPr="001509F2" w:rsidRDefault="009174E6" w:rsidP="001509F2">
      <w:pPr>
        <w:ind w:left="709" w:right="902"/>
        <w:jc w:val="both"/>
        <w:rPr>
          <w:rFonts w:ascii="Arial" w:hAnsi="Arial" w:cs="Arial"/>
          <w:color w:val="000000"/>
          <w:sz w:val="20"/>
          <w:szCs w:val="20"/>
        </w:rPr>
      </w:pPr>
      <w:r w:rsidRPr="001509F2">
        <w:rPr>
          <w:rFonts w:ascii="Arial" w:hAnsi="Arial" w:cs="Arial"/>
          <w:color w:val="000000"/>
          <w:sz w:val="20"/>
          <w:szCs w:val="20"/>
        </w:rPr>
        <w:lastRenderedPageBreak/>
        <w:t>1.- Rechazar por improcedente el recurso de revocatoria interpuesto en contra del artículo 5.3.2 de la sesión ordinaria 17-2008.</w:t>
      </w:r>
    </w:p>
    <w:p w14:paraId="0988DF28" w14:textId="77777777" w:rsidR="009174E6" w:rsidRPr="001509F2" w:rsidRDefault="009174E6" w:rsidP="001509F2">
      <w:pPr>
        <w:ind w:left="709" w:right="902"/>
        <w:jc w:val="both"/>
        <w:rPr>
          <w:rFonts w:ascii="Arial" w:hAnsi="Arial" w:cs="Arial"/>
          <w:color w:val="000000"/>
          <w:sz w:val="20"/>
          <w:szCs w:val="20"/>
        </w:rPr>
      </w:pPr>
      <w:r w:rsidRPr="001509F2">
        <w:rPr>
          <w:rFonts w:ascii="Arial" w:hAnsi="Arial" w:cs="Arial"/>
          <w:color w:val="000000"/>
          <w:sz w:val="20"/>
          <w:szCs w:val="20"/>
        </w:rPr>
        <w:t>2.- Rechazar el incidente de nulidad y la suspensión del acto administrativo por considerar que el contenido del acuerdo se encuentra ajustado a derecho y sin ningún vicio de nulidad.</w:t>
      </w:r>
    </w:p>
    <w:p w14:paraId="62E5A771" w14:textId="77777777" w:rsidR="009174E6" w:rsidRPr="001509F2" w:rsidRDefault="009174E6" w:rsidP="001509F2">
      <w:pPr>
        <w:ind w:left="709" w:right="902"/>
        <w:jc w:val="both"/>
        <w:rPr>
          <w:rFonts w:ascii="Arial" w:hAnsi="Arial" w:cs="Arial"/>
          <w:color w:val="000000"/>
          <w:sz w:val="20"/>
          <w:szCs w:val="20"/>
        </w:rPr>
      </w:pPr>
      <w:r w:rsidRPr="001509F2">
        <w:rPr>
          <w:rFonts w:ascii="Arial" w:hAnsi="Arial" w:cs="Arial"/>
          <w:color w:val="000000"/>
          <w:sz w:val="20"/>
          <w:szCs w:val="20"/>
        </w:rPr>
        <w:t>3.- Elevar ante el Tribunal Administrativo de Transportes el conocimiento del recurso de Apelación interpuesto en forma subsidiaria.</w:t>
      </w:r>
    </w:p>
    <w:p w14:paraId="1F5596CF" w14:textId="3A1A6B57" w:rsidR="009174E6" w:rsidRPr="001509F2" w:rsidRDefault="009174E6" w:rsidP="001509F2">
      <w:pPr>
        <w:ind w:left="709" w:right="902"/>
        <w:jc w:val="both"/>
        <w:rPr>
          <w:rFonts w:ascii="Arial" w:hAnsi="Arial" w:cs="Arial"/>
          <w:color w:val="000000"/>
          <w:sz w:val="20"/>
          <w:szCs w:val="20"/>
        </w:rPr>
      </w:pPr>
      <w:r w:rsidRPr="001509F2">
        <w:rPr>
          <w:rFonts w:ascii="Arial" w:hAnsi="Arial" w:cs="Arial"/>
          <w:color w:val="000000"/>
          <w:sz w:val="20"/>
          <w:szCs w:val="20"/>
        </w:rPr>
        <w:t xml:space="preserve">4.- Adoptar las medidas necesarias para que la operación del servicio en la ruta </w:t>
      </w:r>
      <w:proofErr w:type="spellStart"/>
      <w:r w:rsidR="00E75F70">
        <w:rPr>
          <w:rFonts w:ascii="Arial" w:hAnsi="Arial" w:cs="Arial"/>
          <w:color w:val="000000"/>
          <w:sz w:val="20"/>
          <w:szCs w:val="20"/>
        </w:rPr>
        <w:t>xxx</w:t>
      </w:r>
      <w:proofErr w:type="spellEnd"/>
      <w:r w:rsidR="00E75F70">
        <w:rPr>
          <w:rFonts w:ascii="Arial" w:hAnsi="Arial" w:cs="Arial"/>
          <w:color w:val="000000"/>
          <w:sz w:val="20"/>
          <w:szCs w:val="20"/>
        </w:rPr>
        <w:t>-A</w:t>
      </w:r>
      <w:r w:rsidRPr="001509F2">
        <w:rPr>
          <w:rFonts w:ascii="Arial" w:hAnsi="Arial" w:cs="Arial"/>
          <w:color w:val="000000"/>
          <w:sz w:val="20"/>
          <w:szCs w:val="20"/>
        </w:rPr>
        <w:t xml:space="preserve"> sea prestada por el legítimo concesionario una vez que los Tribunales Contenciosos Administrativos resuelvan las causas judiciales pendientes.</w:t>
      </w:r>
    </w:p>
    <w:p w14:paraId="3187473C" w14:textId="0316A8F9" w:rsidR="00EE4E3C" w:rsidRPr="00DA0C20" w:rsidRDefault="009174E6" w:rsidP="00DA0C20">
      <w:pPr>
        <w:ind w:left="709" w:right="902"/>
        <w:jc w:val="both"/>
        <w:rPr>
          <w:rFonts w:ascii="Arial" w:hAnsi="Arial" w:cs="Arial"/>
          <w:color w:val="000000"/>
          <w:sz w:val="22"/>
          <w:szCs w:val="22"/>
        </w:rPr>
      </w:pPr>
      <w:r w:rsidRPr="001509F2">
        <w:rPr>
          <w:rFonts w:ascii="Arial" w:hAnsi="Arial" w:cs="Arial"/>
          <w:color w:val="000000"/>
          <w:sz w:val="20"/>
          <w:szCs w:val="20"/>
        </w:rPr>
        <w:t xml:space="preserve">5.- Notifíquese a </w:t>
      </w:r>
      <w:r w:rsidR="00E75F70">
        <w:rPr>
          <w:rFonts w:ascii="Arial" w:hAnsi="Arial" w:cs="Arial"/>
          <w:color w:val="000000"/>
          <w:sz w:val="20"/>
          <w:szCs w:val="20"/>
        </w:rPr>
        <w:t>AA</w:t>
      </w:r>
      <w:r w:rsidRPr="001509F2">
        <w:rPr>
          <w:rFonts w:ascii="Arial" w:hAnsi="Arial" w:cs="Arial"/>
          <w:color w:val="000000"/>
          <w:sz w:val="20"/>
          <w:szCs w:val="20"/>
        </w:rPr>
        <w:t xml:space="preserve"> al Fax </w:t>
      </w:r>
      <w:r w:rsidR="00E75F70">
        <w:rPr>
          <w:rFonts w:ascii="Arial" w:hAnsi="Arial" w:cs="Arial"/>
          <w:color w:val="000000"/>
          <w:sz w:val="20"/>
          <w:szCs w:val="20"/>
        </w:rPr>
        <w:t>00</w:t>
      </w:r>
      <w:r w:rsidRPr="001509F2">
        <w:rPr>
          <w:rFonts w:ascii="Arial" w:hAnsi="Arial" w:cs="Arial"/>
          <w:color w:val="000000"/>
          <w:sz w:val="20"/>
          <w:szCs w:val="20"/>
        </w:rPr>
        <w:t>-</w:t>
      </w:r>
      <w:r w:rsidR="00E75F70">
        <w:rPr>
          <w:rFonts w:ascii="Arial" w:hAnsi="Arial" w:cs="Arial"/>
          <w:color w:val="000000"/>
          <w:sz w:val="20"/>
          <w:szCs w:val="20"/>
        </w:rPr>
        <w:t>00</w:t>
      </w:r>
      <w:r w:rsidRPr="001509F2">
        <w:rPr>
          <w:rFonts w:ascii="Arial" w:hAnsi="Arial" w:cs="Arial"/>
          <w:color w:val="000000"/>
          <w:sz w:val="20"/>
          <w:szCs w:val="20"/>
        </w:rPr>
        <w:t>-</w:t>
      </w:r>
      <w:r w:rsidR="00E75F70">
        <w:rPr>
          <w:rFonts w:ascii="Arial" w:hAnsi="Arial" w:cs="Arial"/>
          <w:color w:val="000000"/>
          <w:sz w:val="20"/>
          <w:szCs w:val="20"/>
        </w:rPr>
        <w:t>00</w:t>
      </w:r>
      <w:r w:rsidRPr="001509F2">
        <w:rPr>
          <w:rFonts w:ascii="Arial" w:hAnsi="Arial" w:cs="Arial"/>
          <w:color w:val="000000"/>
          <w:sz w:val="20"/>
          <w:szCs w:val="20"/>
        </w:rPr>
        <w:t>-</w:t>
      </w:r>
      <w:r w:rsidR="00E75F70">
        <w:rPr>
          <w:rFonts w:ascii="Arial" w:hAnsi="Arial" w:cs="Arial"/>
          <w:color w:val="000000"/>
          <w:sz w:val="20"/>
          <w:szCs w:val="20"/>
        </w:rPr>
        <w:t>00</w:t>
      </w:r>
      <w:r w:rsidR="001509F2">
        <w:rPr>
          <w:rFonts w:ascii="Arial" w:hAnsi="Arial" w:cs="Arial"/>
          <w:color w:val="000000"/>
          <w:sz w:val="20"/>
          <w:szCs w:val="20"/>
        </w:rPr>
        <w:t xml:space="preserve"> (…)</w:t>
      </w:r>
      <w:r w:rsidR="00DA0C20">
        <w:rPr>
          <w:rFonts w:ascii="Arial" w:hAnsi="Arial" w:cs="Arial"/>
          <w:color w:val="000000"/>
          <w:sz w:val="20"/>
          <w:szCs w:val="20"/>
        </w:rPr>
        <w:t>.</w:t>
      </w:r>
      <w:r w:rsidRPr="001509F2">
        <w:rPr>
          <w:rFonts w:ascii="Arial" w:hAnsi="Arial" w:cs="Arial"/>
          <w:color w:val="000000"/>
          <w:sz w:val="20"/>
          <w:szCs w:val="20"/>
        </w:rPr>
        <w:t>”</w:t>
      </w:r>
      <w:r w:rsidR="00DA0C20">
        <w:rPr>
          <w:rFonts w:ascii="Arial" w:hAnsi="Arial" w:cs="Arial"/>
          <w:color w:val="000000"/>
          <w:sz w:val="20"/>
          <w:szCs w:val="20"/>
        </w:rPr>
        <w:t xml:space="preserve"> </w:t>
      </w:r>
      <w:r w:rsidR="00DA0C20">
        <w:rPr>
          <w:rFonts w:ascii="Arial" w:hAnsi="Arial" w:cs="Arial"/>
          <w:sz w:val="22"/>
          <w:szCs w:val="22"/>
        </w:rPr>
        <w:t>(Léanse los</w:t>
      </w:r>
      <w:r w:rsidR="00DA0C20" w:rsidRPr="00DA0C20">
        <w:rPr>
          <w:rFonts w:ascii="Arial" w:hAnsi="Arial" w:cs="Arial"/>
          <w:sz w:val="22"/>
          <w:szCs w:val="22"/>
        </w:rPr>
        <w:t xml:space="preserve"> folios</w:t>
      </w:r>
      <w:r w:rsidR="00DA0C20">
        <w:rPr>
          <w:rFonts w:ascii="Arial" w:hAnsi="Arial" w:cs="Arial"/>
          <w:sz w:val="22"/>
          <w:szCs w:val="22"/>
        </w:rPr>
        <w:t xml:space="preserve"> del</w:t>
      </w:r>
      <w:r w:rsidR="00DA0C20" w:rsidRPr="00DA0C20">
        <w:rPr>
          <w:rFonts w:ascii="Arial" w:hAnsi="Arial" w:cs="Arial"/>
          <w:sz w:val="22"/>
          <w:szCs w:val="22"/>
        </w:rPr>
        <w:t xml:space="preserve"> 35 al 38 del Expediente Administrativo)</w:t>
      </w:r>
    </w:p>
    <w:p w14:paraId="2DC49FF1" w14:textId="77777777" w:rsidR="00EE4E3C" w:rsidRPr="004C01CB" w:rsidRDefault="00EE4E3C" w:rsidP="00136126">
      <w:pPr>
        <w:ind w:left="935" w:right="799"/>
        <w:jc w:val="both"/>
        <w:rPr>
          <w:rFonts w:ascii="Arial" w:hAnsi="Arial" w:cs="Arial"/>
          <w:b/>
          <w:sz w:val="22"/>
          <w:szCs w:val="22"/>
        </w:rPr>
      </w:pPr>
    </w:p>
    <w:p w14:paraId="6B389D8A" w14:textId="77777777" w:rsidR="00AC1E0C" w:rsidRDefault="00AC1E0C" w:rsidP="00136126">
      <w:pPr>
        <w:ind w:left="935" w:right="799"/>
        <w:jc w:val="both"/>
        <w:rPr>
          <w:rFonts w:ascii="Arial" w:hAnsi="Arial" w:cs="Arial"/>
          <w:b/>
          <w:sz w:val="22"/>
          <w:szCs w:val="22"/>
        </w:rPr>
      </w:pPr>
    </w:p>
    <w:p w14:paraId="7600B1CA" w14:textId="77777777" w:rsidR="0004018A" w:rsidRPr="004C01CB" w:rsidRDefault="0004018A" w:rsidP="00136126">
      <w:pPr>
        <w:ind w:left="935" w:right="799"/>
        <w:jc w:val="both"/>
        <w:rPr>
          <w:rFonts w:ascii="Arial" w:hAnsi="Arial" w:cs="Arial"/>
          <w:b/>
          <w:sz w:val="22"/>
          <w:szCs w:val="22"/>
        </w:rPr>
      </w:pPr>
    </w:p>
    <w:p w14:paraId="13B17990" w14:textId="77777777" w:rsidR="00835F23" w:rsidRPr="004C01CB" w:rsidRDefault="00E46C42" w:rsidP="00835F23">
      <w:pPr>
        <w:spacing w:after="120"/>
        <w:jc w:val="both"/>
        <w:rPr>
          <w:rFonts w:ascii="Arial" w:hAnsi="Arial" w:cs="Arial"/>
          <w:sz w:val="22"/>
          <w:szCs w:val="22"/>
        </w:rPr>
      </w:pPr>
      <w:r w:rsidRPr="004C01CB">
        <w:rPr>
          <w:rFonts w:ascii="Arial" w:hAnsi="Arial" w:cs="Arial"/>
          <w:b/>
          <w:sz w:val="22"/>
          <w:szCs w:val="22"/>
        </w:rPr>
        <w:t>QUINTO</w:t>
      </w:r>
      <w:r w:rsidR="004C01CB">
        <w:rPr>
          <w:rFonts w:ascii="Arial" w:hAnsi="Arial" w:cs="Arial"/>
          <w:b/>
          <w:sz w:val="22"/>
          <w:szCs w:val="22"/>
        </w:rPr>
        <w:t xml:space="preserve">.-  </w:t>
      </w:r>
      <w:r w:rsidR="00835F23" w:rsidRPr="004C01CB">
        <w:rPr>
          <w:rFonts w:ascii="Arial" w:hAnsi="Arial" w:cs="Arial"/>
          <w:sz w:val="22"/>
          <w:szCs w:val="22"/>
        </w:rPr>
        <w:t>En los procedimientos seguidos se han observado las prescripciones legales.</w:t>
      </w:r>
    </w:p>
    <w:p w14:paraId="1A914170" w14:textId="77777777" w:rsidR="006C5D03" w:rsidRDefault="006C5D03" w:rsidP="00835F23">
      <w:pPr>
        <w:spacing w:after="120"/>
        <w:jc w:val="both"/>
        <w:rPr>
          <w:rFonts w:ascii="Arial" w:hAnsi="Arial" w:cs="Arial"/>
          <w:b/>
          <w:sz w:val="22"/>
          <w:szCs w:val="22"/>
        </w:rPr>
      </w:pPr>
    </w:p>
    <w:p w14:paraId="51881B09" w14:textId="77777777" w:rsidR="00312FF8" w:rsidRPr="004C01CB" w:rsidRDefault="00312FF8" w:rsidP="00835F23">
      <w:pPr>
        <w:spacing w:after="120"/>
        <w:jc w:val="both"/>
        <w:rPr>
          <w:rFonts w:ascii="Arial" w:hAnsi="Arial" w:cs="Arial"/>
          <w:b/>
          <w:sz w:val="22"/>
          <w:szCs w:val="22"/>
        </w:rPr>
      </w:pPr>
    </w:p>
    <w:p w14:paraId="6D820EB2" w14:textId="77777777" w:rsidR="00835F23" w:rsidRPr="004C01CB" w:rsidRDefault="00835F23" w:rsidP="00835F23">
      <w:pPr>
        <w:spacing w:after="120"/>
        <w:jc w:val="both"/>
        <w:rPr>
          <w:rFonts w:ascii="Arial" w:hAnsi="Arial" w:cs="Arial"/>
          <w:b/>
          <w:sz w:val="22"/>
          <w:szCs w:val="22"/>
        </w:rPr>
      </w:pPr>
      <w:r w:rsidRPr="004C01CB">
        <w:rPr>
          <w:rFonts w:ascii="Arial" w:hAnsi="Arial" w:cs="Arial"/>
          <w:b/>
          <w:sz w:val="22"/>
          <w:szCs w:val="22"/>
        </w:rPr>
        <w:t xml:space="preserve">Redacta </w:t>
      </w:r>
      <w:r w:rsidR="009A60AA" w:rsidRPr="004C01CB">
        <w:rPr>
          <w:rFonts w:ascii="Arial" w:hAnsi="Arial" w:cs="Arial"/>
          <w:b/>
          <w:sz w:val="22"/>
          <w:szCs w:val="22"/>
        </w:rPr>
        <w:t>el</w:t>
      </w:r>
      <w:r w:rsidRPr="004C01CB">
        <w:rPr>
          <w:rFonts w:ascii="Arial" w:hAnsi="Arial" w:cs="Arial"/>
          <w:b/>
          <w:sz w:val="22"/>
          <w:szCs w:val="22"/>
        </w:rPr>
        <w:t xml:space="preserve"> Juez P</w:t>
      </w:r>
      <w:r w:rsidR="009A60AA" w:rsidRPr="004C01CB">
        <w:rPr>
          <w:rFonts w:ascii="Arial" w:hAnsi="Arial" w:cs="Arial"/>
          <w:b/>
          <w:sz w:val="22"/>
          <w:szCs w:val="22"/>
        </w:rPr>
        <w:t>ortuguez Méndez</w:t>
      </w:r>
      <w:r w:rsidR="004C01CB" w:rsidRPr="004C01CB">
        <w:rPr>
          <w:rFonts w:ascii="Arial" w:hAnsi="Arial" w:cs="Arial"/>
          <w:b/>
          <w:sz w:val="22"/>
          <w:szCs w:val="22"/>
        </w:rPr>
        <w:t>:</w:t>
      </w:r>
    </w:p>
    <w:p w14:paraId="317AA81E" w14:textId="77777777" w:rsidR="006C5D03" w:rsidRPr="004C01CB" w:rsidRDefault="006C5D03" w:rsidP="00C37AB2">
      <w:pPr>
        <w:spacing w:after="120"/>
        <w:jc w:val="center"/>
        <w:rPr>
          <w:rFonts w:ascii="Arial" w:hAnsi="Arial" w:cs="Arial"/>
          <w:b/>
          <w:sz w:val="22"/>
          <w:szCs w:val="22"/>
        </w:rPr>
      </w:pPr>
    </w:p>
    <w:p w14:paraId="49905EA4" w14:textId="77777777" w:rsidR="00835F23" w:rsidRPr="004C01CB" w:rsidRDefault="00835F23" w:rsidP="00C37AB2">
      <w:pPr>
        <w:spacing w:after="120"/>
        <w:jc w:val="center"/>
        <w:rPr>
          <w:rFonts w:ascii="Arial" w:hAnsi="Arial" w:cs="Arial"/>
          <w:b/>
          <w:sz w:val="22"/>
          <w:szCs w:val="22"/>
        </w:rPr>
      </w:pPr>
      <w:r w:rsidRPr="004C01CB">
        <w:rPr>
          <w:rFonts w:ascii="Arial" w:hAnsi="Arial" w:cs="Arial"/>
          <w:b/>
          <w:sz w:val="22"/>
          <w:szCs w:val="22"/>
        </w:rPr>
        <w:t>CONSIDERANDO</w:t>
      </w:r>
      <w:r w:rsidR="008A258D" w:rsidRPr="004C01CB">
        <w:rPr>
          <w:rFonts w:ascii="Arial" w:hAnsi="Arial" w:cs="Arial"/>
          <w:b/>
          <w:sz w:val="22"/>
          <w:szCs w:val="22"/>
        </w:rPr>
        <w:t xml:space="preserve"> </w:t>
      </w:r>
    </w:p>
    <w:p w14:paraId="428B87F4" w14:textId="77777777" w:rsidR="00057194" w:rsidRPr="004C01CB" w:rsidRDefault="00057194" w:rsidP="00C37AB2">
      <w:pPr>
        <w:spacing w:after="120"/>
        <w:jc w:val="center"/>
        <w:rPr>
          <w:rFonts w:ascii="Arial" w:hAnsi="Arial" w:cs="Arial"/>
          <w:b/>
          <w:sz w:val="22"/>
          <w:szCs w:val="22"/>
        </w:rPr>
      </w:pPr>
    </w:p>
    <w:p w14:paraId="7DEB7554" w14:textId="4A452C87" w:rsidR="006D31D2" w:rsidRPr="004C01CB" w:rsidRDefault="004C01CB" w:rsidP="008A258D">
      <w:pPr>
        <w:spacing w:after="120"/>
        <w:jc w:val="both"/>
        <w:rPr>
          <w:rFonts w:ascii="Arial" w:hAnsi="Arial" w:cs="Arial"/>
          <w:sz w:val="22"/>
          <w:szCs w:val="22"/>
        </w:rPr>
      </w:pPr>
      <w:r w:rsidRPr="004C01CB">
        <w:rPr>
          <w:rFonts w:ascii="Arial" w:hAnsi="Arial" w:cs="Arial"/>
          <w:b/>
          <w:sz w:val="22"/>
          <w:szCs w:val="22"/>
        </w:rPr>
        <w:t xml:space="preserve">UNICO.- </w:t>
      </w:r>
      <w:r>
        <w:rPr>
          <w:rFonts w:ascii="Arial" w:hAnsi="Arial" w:cs="Arial"/>
          <w:b/>
          <w:sz w:val="22"/>
          <w:szCs w:val="22"/>
        </w:rPr>
        <w:t xml:space="preserve"> </w:t>
      </w:r>
      <w:r w:rsidR="008A258D" w:rsidRPr="004C01CB">
        <w:rPr>
          <w:rFonts w:ascii="Arial" w:hAnsi="Arial" w:cs="Arial"/>
          <w:sz w:val="22"/>
          <w:szCs w:val="22"/>
        </w:rPr>
        <w:t>D</w:t>
      </w:r>
      <w:r w:rsidR="00D868DB" w:rsidRPr="004C01CB">
        <w:rPr>
          <w:rFonts w:ascii="Arial" w:hAnsi="Arial" w:cs="Arial"/>
          <w:sz w:val="22"/>
          <w:szCs w:val="22"/>
        </w:rPr>
        <w:t xml:space="preserve">e conformidad con el artículo 22 de la Ley Reguladora del Servicio Público de Transporte Remunerado de Personas en Vehículo en la Modalidad de Taxi, No. 7969 del 22 de diciembre de 1999, en relación con el artículo 181 de la Ley General de la Administración Pública y el Dictamen de la Procuraduría General de la </w:t>
      </w:r>
      <w:r w:rsidR="00067CC3" w:rsidRPr="004C01CB">
        <w:rPr>
          <w:rFonts w:ascii="Arial" w:hAnsi="Arial" w:cs="Arial"/>
          <w:sz w:val="22"/>
          <w:szCs w:val="22"/>
        </w:rPr>
        <w:t>Re</w:t>
      </w:r>
      <w:r w:rsidR="00D868DB" w:rsidRPr="004C01CB">
        <w:rPr>
          <w:rFonts w:ascii="Arial" w:hAnsi="Arial" w:cs="Arial"/>
          <w:sz w:val="22"/>
          <w:szCs w:val="22"/>
        </w:rPr>
        <w:t>pública No. C-037-2000 del 25 de febrero del 2000, el Tribunal Administrativo de Transporte es competente para entrar a conocer el presente asunto.</w:t>
      </w:r>
      <w:r w:rsidR="008A258D" w:rsidRPr="004C01CB">
        <w:rPr>
          <w:rFonts w:ascii="Arial" w:hAnsi="Arial" w:cs="Arial"/>
          <w:sz w:val="22"/>
          <w:szCs w:val="22"/>
        </w:rPr>
        <w:t xml:space="preserve">  Respecto del cual una vez analizado el expediente encuentra que </w:t>
      </w:r>
      <w:r w:rsidR="00633943" w:rsidRPr="004C01CB">
        <w:rPr>
          <w:rFonts w:ascii="Arial" w:hAnsi="Arial" w:cs="Arial"/>
          <w:sz w:val="22"/>
          <w:szCs w:val="22"/>
        </w:rPr>
        <w:t xml:space="preserve">la empresa </w:t>
      </w:r>
      <w:r w:rsidR="00E75F70">
        <w:rPr>
          <w:rFonts w:ascii="Arial" w:hAnsi="Arial" w:cs="Arial"/>
          <w:b/>
          <w:sz w:val="22"/>
          <w:szCs w:val="22"/>
        </w:rPr>
        <w:t>AA</w:t>
      </w:r>
      <w:r w:rsidR="00633943" w:rsidRPr="004C01CB">
        <w:rPr>
          <w:rFonts w:ascii="Arial" w:hAnsi="Arial" w:cs="Arial"/>
          <w:b/>
          <w:sz w:val="22"/>
          <w:szCs w:val="22"/>
        </w:rPr>
        <w:t xml:space="preserve"> S.A., </w:t>
      </w:r>
      <w:r w:rsidR="00633943" w:rsidRPr="004C01CB">
        <w:rPr>
          <w:rFonts w:ascii="Arial" w:hAnsi="Arial" w:cs="Arial"/>
          <w:sz w:val="22"/>
          <w:szCs w:val="22"/>
        </w:rPr>
        <w:t xml:space="preserve">representada en este acto por el señor </w:t>
      </w:r>
      <w:r w:rsidR="00E75F70">
        <w:rPr>
          <w:rFonts w:ascii="Arial" w:hAnsi="Arial" w:cs="Arial"/>
          <w:b/>
          <w:sz w:val="22"/>
          <w:szCs w:val="22"/>
        </w:rPr>
        <w:t>BAR</w:t>
      </w:r>
      <w:r w:rsidR="00633943" w:rsidRPr="004C01CB">
        <w:rPr>
          <w:rFonts w:ascii="Arial" w:hAnsi="Arial" w:cs="Arial"/>
          <w:b/>
          <w:sz w:val="22"/>
          <w:szCs w:val="22"/>
        </w:rPr>
        <w:t xml:space="preserve">, </w:t>
      </w:r>
      <w:r w:rsidR="00633943" w:rsidRPr="004C01CB">
        <w:rPr>
          <w:rFonts w:ascii="Arial" w:hAnsi="Arial" w:cs="Arial"/>
          <w:sz w:val="22"/>
          <w:szCs w:val="22"/>
        </w:rPr>
        <w:t xml:space="preserve">en su condición de Presidente con facultades de Apoderado Generalísimo sin límite de suma </w:t>
      </w:r>
      <w:r w:rsidR="008A258D" w:rsidRPr="004C01CB">
        <w:rPr>
          <w:rFonts w:ascii="Arial" w:hAnsi="Arial" w:cs="Arial"/>
          <w:sz w:val="22"/>
          <w:szCs w:val="22"/>
        </w:rPr>
        <w:t xml:space="preserve">recurre el </w:t>
      </w:r>
      <w:r w:rsidR="007E4D99" w:rsidRPr="004C01CB">
        <w:rPr>
          <w:rFonts w:ascii="Arial" w:hAnsi="Arial" w:cs="Arial"/>
          <w:sz w:val="22"/>
          <w:szCs w:val="22"/>
        </w:rPr>
        <w:t xml:space="preserve">artículo 5.3.2 de la Sesión Ordinaria 17-2008, de fecha 06 de marzo del 2008, adoptado por la Junta Directiva del Consejo de Transporte Público, alegando una serie de situaciones sin motivación jurídica, procediendo a emitir juicios de valor </w:t>
      </w:r>
      <w:r w:rsidR="008A258D" w:rsidRPr="004C01CB">
        <w:rPr>
          <w:rFonts w:ascii="Arial" w:hAnsi="Arial" w:cs="Arial"/>
          <w:sz w:val="22"/>
          <w:szCs w:val="22"/>
        </w:rPr>
        <w:t xml:space="preserve">referente a </w:t>
      </w:r>
      <w:r w:rsidR="007E4D99" w:rsidRPr="004C01CB">
        <w:rPr>
          <w:rFonts w:ascii="Arial" w:hAnsi="Arial" w:cs="Arial"/>
          <w:sz w:val="22"/>
          <w:szCs w:val="22"/>
        </w:rPr>
        <w:t xml:space="preserve">varios hechos denunciados </w:t>
      </w:r>
      <w:r w:rsidR="008A258D" w:rsidRPr="004C01CB">
        <w:rPr>
          <w:rFonts w:ascii="Arial" w:hAnsi="Arial" w:cs="Arial"/>
          <w:sz w:val="22"/>
          <w:szCs w:val="22"/>
        </w:rPr>
        <w:t xml:space="preserve">en la Licitación </w:t>
      </w:r>
      <w:r w:rsidR="00997A26" w:rsidRPr="004C01CB">
        <w:rPr>
          <w:rFonts w:ascii="Arial" w:hAnsi="Arial" w:cs="Arial"/>
          <w:sz w:val="22"/>
          <w:szCs w:val="22"/>
        </w:rPr>
        <w:t xml:space="preserve">Pública </w:t>
      </w:r>
      <w:proofErr w:type="spellStart"/>
      <w:r w:rsidR="00997A26" w:rsidRPr="004C01CB">
        <w:rPr>
          <w:rFonts w:ascii="Arial" w:hAnsi="Arial" w:cs="Arial"/>
          <w:sz w:val="22"/>
          <w:szCs w:val="22"/>
        </w:rPr>
        <w:t>N°</w:t>
      </w:r>
      <w:proofErr w:type="spellEnd"/>
      <w:r w:rsidR="00997A26" w:rsidRPr="004C01CB">
        <w:rPr>
          <w:rFonts w:ascii="Arial" w:hAnsi="Arial" w:cs="Arial"/>
          <w:sz w:val="22"/>
          <w:szCs w:val="22"/>
        </w:rPr>
        <w:t xml:space="preserve"> 03-96</w:t>
      </w:r>
      <w:r w:rsidR="006D31D2" w:rsidRPr="004C01CB">
        <w:rPr>
          <w:rFonts w:ascii="Arial" w:hAnsi="Arial" w:cs="Arial"/>
          <w:sz w:val="22"/>
          <w:szCs w:val="22"/>
        </w:rPr>
        <w:t xml:space="preserve">, y no en la Licitación Pública </w:t>
      </w:r>
      <w:proofErr w:type="spellStart"/>
      <w:r w:rsidR="006D31D2" w:rsidRPr="004C01CB">
        <w:rPr>
          <w:rFonts w:ascii="Arial" w:hAnsi="Arial" w:cs="Arial"/>
          <w:sz w:val="22"/>
          <w:szCs w:val="22"/>
        </w:rPr>
        <w:t>N°</w:t>
      </w:r>
      <w:proofErr w:type="spellEnd"/>
      <w:r w:rsidR="006D31D2" w:rsidRPr="004C01CB">
        <w:rPr>
          <w:rFonts w:ascii="Arial" w:hAnsi="Arial" w:cs="Arial"/>
          <w:sz w:val="22"/>
          <w:szCs w:val="22"/>
        </w:rPr>
        <w:t xml:space="preserve"> 02-96 por la cual la empresa </w:t>
      </w:r>
      <w:r w:rsidR="00E75F70">
        <w:rPr>
          <w:rFonts w:ascii="Arial" w:hAnsi="Arial" w:cs="Arial"/>
          <w:b/>
          <w:sz w:val="22"/>
          <w:szCs w:val="22"/>
        </w:rPr>
        <w:t>TM...</w:t>
      </w:r>
      <w:r w:rsidR="001C16B3" w:rsidRPr="004C01CB">
        <w:rPr>
          <w:rFonts w:ascii="Arial" w:hAnsi="Arial" w:cs="Arial"/>
          <w:b/>
          <w:sz w:val="22"/>
          <w:szCs w:val="22"/>
        </w:rPr>
        <w:t>, S.A.</w:t>
      </w:r>
      <w:r w:rsidR="006D31D2" w:rsidRPr="004C01CB">
        <w:rPr>
          <w:rFonts w:ascii="Arial" w:hAnsi="Arial" w:cs="Arial"/>
          <w:sz w:val="22"/>
          <w:szCs w:val="22"/>
        </w:rPr>
        <w:t>, resultó adjudicada y que es la qu</w:t>
      </w:r>
      <w:r w:rsidR="00890C93">
        <w:rPr>
          <w:rFonts w:ascii="Arial" w:hAnsi="Arial" w:cs="Arial"/>
          <w:sz w:val="22"/>
          <w:szCs w:val="22"/>
        </w:rPr>
        <w:t>e interesa en el presente caso.</w:t>
      </w:r>
    </w:p>
    <w:p w14:paraId="4D01019D" w14:textId="77777777" w:rsidR="006D31D2" w:rsidRPr="004C01CB" w:rsidRDefault="006D31D2" w:rsidP="008A258D">
      <w:pPr>
        <w:spacing w:after="120"/>
        <w:jc w:val="both"/>
        <w:rPr>
          <w:rFonts w:ascii="Arial" w:hAnsi="Arial" w:cs="Arial"/>
          <w:sz w:val="22"/>
          <w:szCs w:val="22"/>
        </w:rPr>
      </w:pPr>
    </w:p>
    <w:p w14:paraId="3AA7C5AB" w14:textId="50EA7332" w:rsidR="008E6548" w:rsidRPr="004C01CB" w:rsidRDefault="001C16B3" w:rsidP="00625339">
      <w:pPr>
        <w:spacing w:after="120"/>
        <w:jc w:val="both"/>
        <w:rPr>
          <w:rFonts w:ascii="Arial" w:hAnsi="Arial" w:cs="Arial"/>
          <w:sz w:val="22"/>
          <w:szCs w:val="22"/>
        </w:rPr>
      </w:pPr>
      <w:r w:rsidRPr="004C01CB">
        <w:rPr>
          <w:rFonts w:ascii="Arial" w:hAnsi="Arial" w:cs="Arial"/>
          <w:sz w:val="22"/>
          <w:szCs w:val="22"/>
        </w:rPr>
        <w:t xml:space="preserve">El </w:t>
      </w:r>
      <w:r w:rsidR="008E6548" w:rsidRPr="004C01CB">
        <w:rPr>
          <w:rFonts w:ascii="Arial" w:hAnsi="Arial" w:cs="Arial"/>
          <w:sz w:val="22"/>
          <w:szCs w:val="22"/>
        </w:rPr>
        <w:t xml:space="preserve">Tribunal Administrativo reitera lo señalado por la Sección Cuarta del Tribunal Contencioso Administrativo, en la resolución 57-2005 de las 9:45 horas del 27 de mayo del 2005, en el Proceso Especial de Licitación, interpuesto por el señor </w:t>
      </w:r>
      <w:r w:rsidR="00E75F70">
        <w:rPr>
          <w:rFonts w:ascii="Arial" w:hAnsi="Arial" w:cs="Arial"/>
          <w:sz w:val="22"/>
          <w:szCs w:val="22"/>
        </w:rPr>
        <w:t>BAR</w:t>
      </w:r>
      <w:r w:rsidR="008E6548" w:rsidRPr="004C01CB">
        <w:rPr>
          <w:rFonts w:ascii="Arial" w:hAnsi="Arial" w:cs="Arial"/>
          <w:sz w:val="22"/>
          <w:szCs w:val="22"/>
        </w:rPr>
        <w:t xml:space="preserve">, como apoderado generalísimo de la empresa </w:t>
      </w:r>
      <w:r w:rsidR="00E75F70">
        <w:rPr>
          <w:rFonts w:ascii="Arial" w:hAnsi="Arial" w:cs="Arial"/>
          <w:sz w:val="22"/>
          <w:szCs w:val="22"/>
        </w:rPr>
        <w:t>AA</w:t>
      </w:r>
      <w:r w:rsidR="008E6548" w:rsidRPr="004C01CB">
        <w:rPr>
          <w:rFonts w:ascii="Arial" w:hAnsi="Arial" w:cs="Arial"/>
          <w:sz w:val="22"/>
          <w:szCs w:val="22"/>
        </w:rPr>
        <w:t xml:space="preserve"> S.A., contra el Estado y la empresa T</w:t>
      </w:r>
      <w:r w:rsidR="004B3360">
        <w:rPr>
          <w:rFonts w:ascii="Arial" w:hAnsi="Arial" w:cs="Arial"/>
          <w:sz w:val="22"/>
          <w:szCs w:val="22"/>
        </w:rPr>
        <w:t>M</w:t>
      </w:r>
      <w:r w:rsidR="008E6548" w:rsidRPr="004C01CB">
        <w:rPr>
          <w:rFonts w:ascii="Arial" w:hAnsi="Arial" w:cs="Arial"/>
          <w:sz w:val="22"/>
          <w:szCs w:val="22"/>
        </w:rPr>
        <w:t xml:space="preserve"> S.A., en la cual en el considerando XI se dispuso lo que a continuación se consigna:</w:t>
      </w:r>
    </w:p>
    <w:p w14:paraId="5156FE99" w14:textId="77777777" w:rsidR="00A82E69" w:rsidRPr="004C01CB" w:rsidRDefault="00A82E69" w:rsidP="00625339">
      <w:pPr>
        <w:spacing w:after="120"/>
        <w:jc w:val="both"/>
        <w:rPr>
          <w:rFonts w:ascii="Arial" w:hAnsi="Arial" w:cs="Arial"/>
          <w:sz w:val="20"/>
          <w:szCs w:val="20"/>
        </w:rPr>
      </w:pPr>
    </w:p>
    <w:p w14:paraId="11720662" w14:textId="77777777" w:rsidR="00D76D63" w:rsidRPr="004C01CB" w:rsidRDefault="008E6548" w:rsidP="0088142A">
      <w:pPr>
        <w:spacing w:after="120"/>
        <w:ind w:left="709" w:right="760"/>
        <w:jc w:val="both"/>
        <w:rPr>
          <w:rFonts w:ascii="Arial" w:hAnsi="Arial" w:cs="Arial"/>
          <w:sz w:val="20"/>
          <w:szCs w:val="20"/>
        </w:rPr>
      </w:pPr>
      <w:r w:rsidRPr="004C01CB">
        <w:rPr>
          <w:rFonts w:ascii="Arial" w:hAnsi="Arial" w:cs="Arial"/>
          <w:sz w:val="20"/>
          <w:szCs w:val="20"/>
        </w:rPr>
        <w:t>“</w:t>
      </w:r>
      <w:r w:rsidRPr="004C01CB">
        <w:rPr>
          <w:rFonts w:ascii="Arial" w:hAnsi="Arial" w:cs="Arial"/>
          <w:b/>
          <w:sz w:val="20"/>
          <w:szCs w:val="20"/>
        </w:rPr>
        <w:t>XI.- DEL PRINCIPIO DE LA BUENA FE EN LA CONTRATACIÓN ADMINISTRATIVA.-</w:t>
      </w:r>
      <w:r w:rsidRPr="004C01CB">
        <w:rPr>
          <w:rFonts w:ascii="Arial" w:hAnsi="Arial" w:cs="Arial"/>
          <w:sz w:val="20"/>
          <w:szCs w:val="20"/>
        </w:rPr>
        <w:t xml:space="preserve"> </w:t>
      </w:r>
      <w:r w:rsidR="004C01CB">
        <w:rPr>
          <w:rFonts w:ascii="Arial" w:hAnsi="Arial" w:cs="Arial"/>
          <w:sz w:val="20"/>
          <w:szCs w:val="20"/>
        </w:rPr>
        <w:t xml:space="preserve">(…) </w:t>
      </w:r>
      <w:r w:rsidR="001469FF" w:rsidRPr="004C01CB">
        <w:rPr>
          <w:rFonts w:ascii="Arial" w:hAnsi="Arial" w:cs="Arial"/>
          <w:b/>
          <w:sz w:val="20"/>
          <w:szCs w:val="20"/>
        </w:rPr>
        <w:t xml:space="preserve">En efecto, se ha demostrado en autos que al adjudicatario se le siguió causa penal en su contra, por el delito de falsedad ideológica, y que, en virtud de sentencia penal se encontró al mismo, autor </w:t>
      </w:r>
      <w:r w:rsidR="001469FF" w:rsidRPr="004C01CB">
        <w:rPr>
          <w:rFonts w:ascii="Arial" w:hAnsi="Arial" w:cs="Arial"/>
          <w:b/>
          <w:sz w:val="20"/>
          <w:szCs w:val="20"/>
        </w:rPr>
        <w:lastRenderedPageBreak/>
        <w:t xml:space="preserve">responsable del delito encausado, sentencia que en este momento se encuentra firme. Sin embargo, debe hacerse notar que ese proceso penal no tuvo ninguna incidencia con la licitación que se objeta en esta licitación, por cuanto, los documentos que se alteraron fueron los de los buses ofrecidos para obtener la licitación 03-96, en tanto para la licitación 02-96 (que es la que nos interesa) lo que ofreció el adjudicatario fueron unas facturas proformas, con el compromiso de comprar la flotilla de buses requerida en el cartel una vez que se hubiese formalizado el contrato de la licitación. Por tales motivos, con el voto de la mayoría de este Tribunal, procede la desestimatoria de la demanda, también </w:t>
      </w:r>
      <w:r w:rsidR="0046077B" w:rsidRPr="004C01CB">
        <w:rPr>
          <w:rFonts w:ascii="Arial" w:hAnsi="Arial" w:cs="Arial"/>
          <w:b/>
          <w:sz w:val="20"/>
          <w:szCs w:val="20"/>
        </w:rPr>
        <w:t>respecto de este extremo</w:t>
      </w:r>
      <w:r w:rsidR="0046077B" w:rsidRPr="004C01CB">
        <w:rPr>
          <w:rFonts w:ascii="Arial" w:hAnsi="Arial" w:cs="Arial"/>
          <w:sz w:val="20"/>
          <w:szCs w:val="20"/>
        </w:rPr>
        <w:t>.”</w:t>
      </w:r>
      <w:r w:rsidR="001469FF" w:rsidRPr="004C01CB">
        <w:rPr>
          <w:rFonts w:ascii="Arial" w:hAnsi="Arial" w:cs="Arial"/>
          <w:sz w:val="20"/>
          <w:szCs w:val="20"/>
        </w:rPr>
        <w:t xml:space="preserve">  </w:t>
      </w:r>
      <w:r w:rsidR="0088142A" w:rsidRPr="004C01CB">
        <w:rPr>
          <w:rFonts w:ascii="Arial" w:hAnsi="Arial" w:cs="Arial"/>
          <w:sz w:val="20"/>
          <w:szCs w:val="20"/>
        </w:rPr>
        <w:t>(</w:t>
      </w:r>
      <w:r w:rsidR="004C01CB">
        <w:rPr>
          <w:rFonts w:ascii="Arial" w:hAnsi="Arial" w:cs="Arial"/>
          <w:sz w:val="20"/>
          <w:szCs w:val="20"/>
        </w:rPr>
        <w:t xml:space="preserve">La negrita </w:t>
      </w:r>
      <w:r w:rsidR="0088142A" w:rsidRPr="004C01CB">
        <w:rPr>
          <w:rFonts w:ascii="Arial" w:hAnsi="Arial" w:cs="Arial"/>
          <w:sz w:val="20"/>
          <w:szCs w:val="20"/>
        </w:rPr>
        <w:t>no corresponde al original)</w:t>
      </w:r>
    </w:p>
    <w:p w14:paraId="5E6B8610" w14:textId="77777777" w:rsidR="00D76D63" w:rsidRPr="004C01CB" w:rsidRDefault="00D76D63" w:rsidP="00625339">
      <w:pPr>
        <w:spacing w:after="120"/>
        <w:jc w:val="both"/>
        <w:rPr>
          <w:rFonts w:ascii="Arial" w:hAnsi="Arial" w:cs="Arial"/>
          <w:sz w:val="22"/>
          <w:szCs w:val="22"/>
        </w:rPr>
      </w:pPr>
    </w:p>
    <w:p w14:paraId="5E02F0F2" w14:textId="77777777" w:rsidR="00C575B2" w:rsidRPr="004C01CB" w:rsidRDefault="006D31D2" w:rsidP="00FE708A">
      <w:pPr>
        <w:spacing w:after="120"/>
        <w:jc w:val="both"/>
        <w:rPr>
          <w:rFonts w:ascii="Arial" w:hAnsi="Arial" w:cs="Arial"/>
          <w:sz w:val="22"/>
          <w:szCs w:val="22"/>
        </w:rPr>
      </w:pPr>
      <w:r w:rsidRPr="004C01CB">
        <w:rPr>
          <w:rFonts w:ascii="Arial" w:hAnsi="Arial" w:cs="Arial"/>
          <w:sz w:val="22"/>
          <w:szCs w:val="22"/>
        </w:rPr>
        <w:t>Estima este T</w:t>
      </w:r>
      <w:r w:rsidR="00C575B2" w:rsidRPr="004C01CB">
        <w:rPr>
          <w:rFonts w:ascii="Arial" w:hAnsi="Arial" w:cs="Arial"/>
          <w:sz w:val="22"/>
          <w:szCs w:val="22"/>
        </w:rPr>
        <w:t>ribunal</w:t>
      </w:r>
      <w:r w:rsidR="0088142A" w:rsidRPr="004C01CB">
        <w:rPr>
          <w:rFonts w:ascii="Arial" w:hAnsi="Arial" w:cs="Arial"/>
          <w:sz w:val="22"/>
          <w:szCs w:val="22"/>
        </w:rPr>
        <w:t xml:space="preserve"> Administrativo que </w:t>
      </w:r>
      <w:r w:rsidR="00364CBC" w:rsidRPr="004C01CB">
        <w:rPr>
          <w:rFonts w:ascii="Arial" w:hAnsi="Arial" w:cs="Arial"/>
          <w:sz w:val="22"/>
          <w:szCs w:val="22"/>
        </w:rPr>
        <w:t>él</w:t>
      </w:r>
      <w:r w:rsidR="0088142A" w:rsidRPr="004C01CB">
        <w:rPr>
          <w:rFonts w:ascii="Arial" w:hAnsi="Arial" w:cs="Arial"/>
          <w:sz w:val="22"/>
          <w:szCs w:val="22"/>
        </w:rPr>
        <w:t xml:space="preserve"> a quo al señalar que el rechazo del recurso de casación es el acto mediante el cual se causa estado en este litigio y por ende</w:t>
      </w:r>
      <w:r w:rsidRPr="004C01CB">
        <w:rPr>
          <w:rFonts w:ascii="Arial" w:hAnsi="Arial" w:cs="Arial"/>
          <w:sz w:val="22"/>
          <w:szCs w:val="22"/>
        </w:rPr>
        <w:t>,</w:t>
      </w:r>
      <w:r w:rsidR="0088142A" w:rsidRPr="004C01CB">
        <w:rPr>
          <w:rFonts w:ascii="Arial" w:hAnsi="Arial" w:cs="Arial"/>
          <w:sz w:val="22"/>
          <w:szCs w:val="22"/>
        </w:rPr>
        <w:t xml:space="preserve"> la Administración -al no existir ninguna otra instancia superior a la que se pueda recurrir- procede a realizar los trámites necesarios que conlleve a la formalización del contrato de concesión a la empresa adjudicataria de la licitación 02-96.</w:t>
      </w:r>
    </w:p>
    <w:p w14:paraId="31E26BA7" w14:textId="080C7787" w:rsidR="009259B4" w:rsidRPr="004C01CB" w:rsidRDefault="001C16B3" w:rsidP="00FE708A">
      <w:pPr>
        <w:spacing w:after="120"/>
        <w:jc w:val="both"/>
        <w:rPr>
          <w:rFonts w:ascii="Arial" w:hAnsi="Arial" w:cs="Arial"/>
          <w:sz w:val="22"/>
          <w:szCs w:val="22"/>
        </w:rPr>
      </w:pPr>
      <w:r w:rsidRPr="004C01CB">
        <w:rPr>
          <w:rFonts w:ascii="Arial" w:hAnsi="Arial" w:cs="Arial"/>
          <w:sz w:val="22"/>
          <w:szCs w:val="22"/>
        </w:rPr>
        <w:t xml:space="preserve">Del estudio del expediente administrativo, queda claro para este Tribunal que, la Junta Directiva del Consejo de Transporte Público, adoptó el acuerdo de autorizar la modificación del esquema operativo, es decir, los horarios y la flota con la cual debe operar la Ruta No. </w:t>
      </w:r>
      <w:proofErr w:type="spellStart"/>
      <w:r w:rsidR="00E75F70">
        <w:rPr>
          <w:rFonts w:ascii="Arial" w:hAnsi="Arial" w:cs="Arial"/>
          <w:sz w:val="22"/>
          <w:szCs w:val="22"/>
        </w:rPr>
        <w:t>xxx</w:t>
      </w:r>
      <w:proofErr w:type="spellEnd"/>
      <w:r w:rsidR="00E75F70">
        <w:rPr>
          <w:rFonts w:ascii="Arial" w:hAnsi="Arial" w:cs="Arial"/>
          <w:sz w:val="22"/>
          <w:szCs w:val="22"/>
        </w:rPr>
        <w:t>-A</w:t>
      </w:r>
      <w:r w:rsidRPr="004C01CB">
        <w:rPr>
          <w:rFonts w:ascii="Arial" w:hAnsi="Arial" w:cs="Arial"/>
          <w:sz w:val="22"/>
          <w:szCs w:val="22"/>
        </w:rPr>
        <w:t>, descrita como “Alajuela –</w:t>
      </w:r>
      <w:proofErr w:type="spellStart"/>
      <w:r w:rsidRPr="004C01CB">
        <w:rPr>
          <w:rFonts w:ascii="Arial" w:hAnsi="Arial" w:cs="Arial"/>
          <w:sz w:val="22"/>
          <w:szCs w:val="22"/>
        </w:rPr>
        <w:t>Plywood</w:t>
      </w:r>
      <w:proofErr w:type="spellEnd"/>
      <w:r w:rsidRPr="004C01CB">
        <w:rPr>
          <w:rFonts w:ascii="Arial" w:hAnsi="Arial" w:cs="Arial"/>
          <w:sz w:val="22"/>
          <w:szCs w:val="22"/>
        </w:rPr>
        <w:t>” y viceversa, por consiguiente</w:t>
      </w:r>
      <w:r w:rsidR="009259B4" w:rsidRPr="004C01CB">
        <w:rPr>
          <w:rFonts w:ascii="Arial" w:hAnsi="Arial" w:cs="Arial"/>
          <w:sz w:val="22"/>
          <w:szCs w:val="22"/>
        </w:rPr>
        <w:t xml:space="preserve"> y </w:t>
      </w:r>
      <w:r w:rsidR="006D31D2" w:rsidRPr="004C01CB">
        <w:rPr>
          <w:rFonts w:ascii="Arial" w:hAnsi="Arial" w:cs="Arial"/>
          <w:sz w:val="22"/>
          <w:szCs w:val="22"/>
        </w:rPr>
        <w:t xml:space="preserve">siendo que la empresa </w:t>
      </w:r>
      <w:r w:rsidR="00E75F70">
        <w:rPr>
          <w:rFonts w:ascii="Arial" w:hAnsi="Arial" w:cs="Arial"/>
          <w:b/>
          <w:sz w:val="22"/>
          <w:szCs w:val="22"/>
        </w:rPr>
        <w:t>TM...</w:t>
      </w:r>
      <w:r w:rsidRPr="004C01CB">
        <w:rPr>
          <w:rFonts w:ascii="Arial" w:hAnsi="Arial" w:cs="Arial"/>
          <w:b/>
          <w:sz w:val="22"/>
          <w:szCs w:val="22"/>
        </w:rPr>
        <w:t>, S.A.,</w:t>
      </w:r>
      <w:r w:rsidRPr="004C01CB">
        <w:rPr>
          <w:rFonts w:ascii="Arial" w:hAnsi="Arial" w:cs="Arial"/>
          <w:sz w:val="22"/>
          <w:szCs w:val="22"/>
        </w:rPr>
        <w:t xml:space="preserve"> </w:t>
      </w:r>
      <w:r w:rsidR="006D31D2" w:rsidRPr="004C01CB">
        <w:rPr>
          <w:rFonts w:ascii="Arial" w:hAnsi="Arial" w:cs="Arial"/>
          <w:sz w:val="22"/>
          <w:szCs w:val="22"/>
        </w:rPr>
        <w:t xml:space="preserve">es la adjudicataria de la Licitación </w:t>
      </w:r>
      <w:proofErr w:type="spellStart"/>
      <w:r w:rsidR="006D31D2" w:rsidRPr="004C01CB">
        <w:rPr>
          <w:rFonts w:ascii="Arial" w:hAnsi="Arial" w:cs="Arial"/>
          <w:sz w:val="22"/>
          <w:szCs w:val="22"/>
        </w:rPr>
        <w:t>N°</w:t>
      </w:r>
      <w:proofErr w:type="spellEnd"/>
      <w:r w:rsidR="006D31D2" w:rsidRPr="004C01CB">
        <w:rPr>
          <w:rFonts w:ascii="Arial" w:hAnsi="Arial" w:cs="Arial"/>
          <w:sz w:val="22"/>
          <w:szCs w:val="22"/>
        </w:rPr>
        <w:t xml:space="preserve"> 02-96, para la operación de la Ruta </w:t>
      </w:r>
      <w:proofErr w:type="spellStart"/>
      <w:r w:rsidR="006D31D2" w:rsidRPr="004C01CB">
        <w:rPr>
          <w:rFonts w:ascii="Arial" w:hAnsi="Arial" w:cs="Arial"/>
          <w:sz w:val="22"/>
          <w:szCs w:val="22"/>
        </w:rPr>
        <w:t>N°</w:t>
      </w:r>
      <w:proofErr w:type="spellEnd"/>
      <w:r w:rsidR="006D31D2" w:rsidRPr="004C01CB">
        <w:rPr>
          <w:rFonts w:ascii="Arial" w:hAnsi="Arial" w:cs="Arial"/>
          <w:sz w:val="22"/>
          <w:szCs w:val="22"/>
        </w:rPr>
        <w:t xml:space="preserve"> </w:t>
      </w:r>
      <w:proofErr w:type="spellStart"/>
      <w:r w:rsidR="00E75F70">
        <w:rPr>
          <w:rFonts w:ascii="Arial" w:hAnsi="Arial" w:cs="Arial"/>
          <w:sz w:val="22"/>
          <w:szCs w:val="22"/>
        </w:rPr>
        <w:t>xxx</w:t>
      </w:r>
      <w:proofErr w:type="spellEnd"/>
      <w:r w:rsidR="00E75F70">
        <w:rPr>
          <w:rFonts w:ascii="Arial" w:hAnsi="Arial" w:cs="Arial"/>
          <w:sz w:val="22"/>
          <w:szCs w:val="22"/>
        </w:rPr>
        <w:t>-A</w:t>
      </w:r>
      <w:r w:rsidR="006D31D2" w:rsidRPr="004C01CB">
        <w:rPr>
          <w:rFonts w:ascii="Arial" w:hAnsi="Arial" w:cs="Arial"/>
          <w:sz w:val="22"/>
          <w:szCs w:val="22"/>
        </w:rPr>
        <w:t>, descrita como Alajuela-</w:t>
      </w:r>
      <w:proofErr w:type="spellStart"/>
      <w:r w:rsidR="006D31D2" w:rsidRPr="004C01CB">
        <w:rPr>
          <w:rFonts w:ascii="Arial" w:hAnsi="Arial" w:cs="Arial"/>
          <w:sz w:val="22"/>
          <w:szCs w:val="22"/>
        </w:rPr>
        <w:t>Plywood</w:t>
      </w:r>
      <w:proofErr w:type="spellEnd"/>
      <w:r w:rsidR="006D31D2" w:rsidRPr="004C01CB">
        <w:rPr>
          <w:rFonts w:ascii="Arial" w:hAnsi="Arial" w:cs="Arial"/>
          <w:sz w:val="22"/>
          <w:szCs w:val="22"/>
        </w:rPr>
        <w:t xml:space="preserve"> y viceversa, estima este Tribunal que el objeto del recurso </w:t>
      </w:r>
      <w:r w:rsidRPr="004C01CB">
        <w:rPr>
          <w:rFonts w:ascii="Arial" w:hAnsi="Arial" w:cs="Arial"/>
          <w:sz w:val="22"/>
          <w:szCs w:val="22"/>
        </w:rPr>
        <w:t xml:space="preserve">presentado por la empresa </w:t>
      </w:r>
      <w:r w:rsidR="00E75F70">
        <w:rPr>
          <w:rFonts w:ascii="Arial" w:hAnsi="Arial" w:cs="Arial"/>
          <w:sz w:val="22"/>
          <w:szCs w:val="22"/>
        </w:rPr>
        <w:t>AA</w:t>
      </w:r>
      <w:r w:rsidRPr="004C01CB">
        <w:rPr>
          <w:rFonts w:ascii="Arial" w:hAnsi="Arial" w:cs="Arial"/>
          <w:sz w:val="22"/>
          <w:szCs w:val="22"/>
        </w:rPr>
        <w:t xml:space="preserve"> S.A., es </w:t>
      </w:r>
      <w:r w:rsidR="009259B4" w:rsidRPr="004C01CB">
        <w:rPr>
          <w:rFonts w:ascii="Arial" w:hAnsi="Arial" w:cs="Arial"/>
          <w:sz w:val="22"/>
          <w:szCs w:val="22"/>
        </w:rPr>
        <w:t>improcedente</w:t>
      </w:r>
      <w:r w:rsidRPr="004C01CB">
        <w:rPr>
          <w:rFonts w:ascii="Arial" w:hAnsi="Arial" w:cs="Arial"/>
          <w:sz w:val="22"/>
          <w:szCs w:val="22"/>
        </w:rPr>
        <w:t xml:space="preserve">, </w:t>
      </w:r>
      <w:r w:rsidR="009259B4" w:rsidRPr="004C01CB">
        <w:rPr>
          <w:rFonts w:ascii="Arial" w:hAnsi="Arial" w:cs="Arial"/>
          <w:sz w:val="22"/>
          <w:szCs w:val="22"/>
        </w:rPr>
        <w:t>pues sufrió los efectos de la cosa juzgada al declarar inadmisible recurso extraordinario de casación presentado, por el aquí recurrente, ante la Sala Primera de la Corte Suprema de Justicia, según Sentencia 488-2005 de las ocho horas quince minutos del ocho de julio de dos mil cinco.</w:t>
      </w:r>
    </w:p>
    <w:p w14:paraId="5648A32F" w14:textId="77777777" w:rsidR="00266890" w:rsidRDefault="004C01CB" w:rsidP="00312FF8">
      <w:pPr>
        <w:tabs>
          <w:tab w:val="left" w:pos="1464"/>
        </w:tabs>
        <w:spacing w:after="120"/>
        <w:jc w:val="both"/>
        <w:rPr>
          <w:rFonts w:ascii="Arial" w:hAnsi="Arial" w:cs="Arial"/>
          <w:b/>
          <w:sz w:val="22"/>
          <w:szCs w:val="22"/>
        </w:rPr>
      </w:pPr>
      <w:r w:rsidRPr="004C01CB">
        <w:rPr>
          <w:rFonts w:ascii="Arial" w:hAnsi="Arial" w:cs="Arial"/>
          <w:sz w:val="22"/>
          <w:szCs w:val="22"/>
        </w:rPr>
        <w:tab/>
      </w:r>
    </w:p>
    <w:p w14:paraId="3BA920C9" w14:textId="77777777" w:rsidR="00890C93" w:rsidRDefault="00890C93" w:rsidP="00783A25">
      <w:pPr>
        <w:jc w:val="center"/>
        <w:rPr>
          <w:rFonts w:ascii="Arial" w:hAnsi="Arial" w:cs="Arial"/>
          <w:b/>
          <w:sz w:val="22"/>
          <w:szCs w:val="22"/>
        </w:rPr>
      </w:pPr>
    </w:p>
    <w:p w14:paraId="625B8946" w14:textId="77777777" w:rsidR="0004018A" w:rsidRDefault="0004018A" w:rsidP="00783A25">
      <w:pPr>
        <w:jc w:val="center"/>
        <w:rPr>
          <w:rFonts w:ascii="Arial" w:hAnsi="Arial" w:cs="Arial"/>
          <w:b/>
          <w:sz w:val="22"/>
          <w:szCs w:val="22"/>
        </w:rPr>
      </w:pPr>
    </w:p>
    <w:p w14:paraId="6CAE1C7E" w14:textId="77777777" w:rsidR="0004018A" w:rsidRPr="004C01CB" w:rsidRDefault="0004018A" w:rsidP="00783A25">
      <w:pPr>
        <w:jc w:val="center"/>
        <w:rPr>
          <w:rFonts w:ascii="Arial" w:hAnsi="Arial" w:cs="Arial"/>
          <w:b/>
          <w:sz w:val="22"/>
          <w:szCs w:val="22"/>
        </w:rPr>
      </w:pPr>
    </w:p>
    <w:p w14:paraId="6E87F459" w14:textId="77777777" w:rsidR="00783A25" w:rsidRPr="004C01CB" w:rsidRDefault="00783A25" w:rsidP="00783A25">
      <w:pPr>
        <w:jc w:val="center"/>
        <w:rPr>
          <w:rFonts w:ascii="Arial" w:hAnsi="Arial" w:cs="Arial"/>
          <w:b/>
          <w:sz w:val="22"/>
          <w:szCs w:val="22"/>
        </w:rPr>
      </w:pPr>
      <w:r w:rsidRPr="004C01CB">
        <w:rPr>
          <w:rFonts w:ascii="Arial" w:hAnsi="Arial" w:cs="Arial"/>
          <w:b/>
          <w:sz w:val="22"/>
          <w:szCs w:val="22"/>
        </w:rPr>
        <w:t>POR TANTO</w:t>
      </w:r>
    </w:p>
    <w:p w14:paraId="70B5EDCB" w14:textId="77777777" w:rsidR="00783A25" w:rsidRDefault="00783A25" w:rsidP="00783A25">
      <w:pPr>
        <w:jc w:val="both"/>
        <w:rPr>
          <w:rFonts w:ascii="Arial" w:hAnsi="Arial" w:cs="Arial"/>
          <w:b/>
          <w:sz w:val="22"/>
          <w:szCs w:val="22"/>
        </w:rPr>
      </w:pPr>
    </w:p>
    <w:p w14:paraId="0E708181" w14:textId="77777777" w:rsidR="00312FF8" w:rsidRDefault="00312FF8" w:rsidP="00783A25">
      <w:pPr>
        <w:jc w:val="both"/>
        <w:rPr>
          <w:rFonts w:ascii="Arial" w:hAnsi="Arial" w:cs="Arial"/>
          <w:b/>
          <w:sz w:val="22"/>
          <w:szCs w:val="22"/>
        </w:rPr>
      </w:pPr>
    </w:p>
    <w:p w14:paraId="0D24F5FA" w14:textId="77777777" w:rsidR="00312FF8" w:rsidRPr="004C01CB" w:rsidRDefault="00312FF8" w:rsidP="00783A25">
      <w:pPr>
        <w:jc w:val="both"/>
        <w:rPr>
          <w:rFonts w:ascii="Arial" w:hAnsi="Arial" w:cs="Arial"/>
          <w:b/>
          <w:sz w:val="22"/>
          <w:szCs w:val="22"/>
        </w:rPr>
      </w:pPr>
    </w:p>
    <w:p w14:paraId="5DFD2F91" w14:textId="5EC7B918" w:rsidR="00783A25" w:rsidRPr="004C01CB" w:rsidRDefault="00783A25" w:rsidP="00783A25">
      <w:pPr>
        <w:jc w:val="both"/>
        <w:rPr>
          <w:rFonts w:ascii="Arial" w:hAnsi="Arial" w:cs="Arial"/>
          <w:sz w:val="22"/>
          <w:szCs w:val="22"/>
        </w:rPr>
      </w:pPr>
      <w:r w:rsidRPr="004C01CB">
        <w:rPr>
          <w:rFonts w:ascii="Arial" w:hAnsi="Arial" w:cs="Arial"/>
          <w:b/>
          <w:sz w:val="22"/>
          <w:szCs w:val="22"/>
        </w:rPr>
        <w:t xml:space="preserve">I.- </w:t>
      </w:r>
      <w:r w:rsidR="00266890" w:rsidRPr="004C01CB">
        <w:rPr>
          <w:rFonts w:ascii="Arial" w:hAnsi="Arial" w:cs="Arial"/>
          <w:sz w:val="22"/>
          <w:szCs w:val="22"/>
        </w:rPr>
        <w:t xml:space="preserve">Se rechaza por improcedente el </w:t>
      </w:r>
      <w:r w:rsidR="00266890" w:rsidRPr="004C01CB">
        <w:rPr>
          <w:rFonts w:ascii="Arial" w:hAnsi="Arial" w:cs="Arial"/>
          <w:b/>
          <w:sz w:val="22"/>
          <w:szCs w:val="22"/>
        </w:rPr>
        <w:t>Recurso de Apelación en Subsidio y la Nulidad Concomitante,</w:t>
      </w:r>
      <w:r w:rsidR="00266890" w:rsidRPr="004C01CB">
        <w:rPr>
          <w:rFonts w:ascii="Arial" w:hAnsi="Arial" w:cs="Arial"/>
          <w:sz w:val="22"/>
          <w:szCs w:val="22"/>
        </w:rPr>
        <w:t xml:space="preserve"> interpuesto por la empresa </w:t>
      </w:r>
      <w:r w:rsidR="00E75F70">
        <w:rPr>
          <w:rFonts w:ascii="Arial" w:hAnsi="Arial" w:cs="Arial"/>
          <w:b/>
          <w:sz w:val="22"/>
          <w:szCs w:val="22"/>
        </w:rPr>
        <w:t>AA</w:t>
      </w:r>
      <w:r w:rsidR="00266890" w:rsidRPr="004C01CB">
        <w:rPr>
          <w:rFonts w:ascii="Arial" w:hAnsi="Arial" w:cs="Arial"/>
          <w:b/>
          <w:sz w:val="22"/>
          <w:szCs w:val="22"/>
        </w:rPr>
        <w:t xml:space="preserve"> S.A., </w:t>
      </w:r>
      <w:r w:rsidR="00266890" w:rsidRPr="004C01CB">
        <w:rPr>
          <w:rFonts w:ascii="Arial" w:hAnsi="Arial" w:cs="Arial"/>
          <w:sz w:val="22"/>
          <w:szCs w:val="22"/>
        </w:rPr>
        <w:t xml:space="preserve">cédula jurídica número </w:t>
      </w:r>
      <w:r w:rsidR="00E75F70">
        <w:rPr>
          <w:rFonts w:ascii="Arial" w:hAnsi="Arial" w:cs="Arial"/>
          <w:sz w:val="22"/>
          <w:szCs w:val="22"/>
        </w:rPr>
        <w:t>…</w:t>
      </w:r>
      <w:r w:rsidR="00266890" w:rsidRPr="004C01CB">
        <w:rPr>
          <w:rFonts w:ascii="Arial" w:hAnsi="Arial" w:cs="Arial"/>
          <w:sz w:val="22"/>
          <w:szCs w:val="22"/>
        </w:rPr>
        <w:t xml:space="preserve">, representada en este acto por el señor </w:t>
      </w:r>
      <w:r w:rsidR="00E75F70">
        <w:rPr>
          <w:rFonts w:ascii="Arial" w:hAnsi="Arial" w:cs="Arial"/>
          <w:b/>
          <w:sz w:val="22"/>
          <w:szCs w:val="22"/>
        </w:rPr>
        <w:t>BAR</w:t>
      </w:r>
      <w:r w:rsidR="00266890" w:rsidRPr="004C01CB">
        <w:rPr>
          <w:rFonts w:ascii="Arial" w:hAnsi="Arial" w:cs="Arial"/>
          <w:b/>
          <w:sz w:val="22"/>
          <w:szCs w:val="22"/>
        </w:rPr>
        <w:t xml:space="preserve">, </w:t>
      </w:r>
      <w:r w:rsidR="00266890" w:rsidRPr="004C01CB">
        <w:rPr>
          <w:rFonts w:ascii="Arial" w:hAnsi="Arial" w:cs="Arial"/>
          <w:sz w:val="22"/>
          <w:szCs w:val="22"/>
        </w:rPr>
        <w:t>cédula de identidad número</w:t>
      </w:r>
      <w:r w:rsidR="00266890" w:rsidRPr="004C01CB">
        <w:rPr>
          <w:rFonts w:ascii="Arial" w:hAnsi="Arial" w:cs="Arial"/>
          <w:b/>
          <w:sz w:val="22"/>
          <w:szCs w:val="22"/>
        </w:rPr>
        <w:t xml:space="preserve"> </w:t>
      </w:r>
      <w:r w:rsidR="00E75F70">
        <w:rPr>
          <w:rFonts w:ascii="Arial" w:hAnsi="Arial" w:cs="Arial"/>
          <w:sz w:val="22"/>
          <w:szCs w:val="22"/>
        </w:rPr>
        <w:t>…</w:t>
      </w:r>
      <w:r w:rsidR="00266890" w:rsidRPr="004C01CB">
        <w:rPr>
          <w:rFonts w:ascii="Arial" w:hAnsi="Arial" w:cs="Arial"/>
          <w:b/>
          <w:sz w:val="22"/>
          <w:szCs w:val="22"/>
        </w:rPr>
        <w:t>,</w:t>
      </w:r>
      <w:r w:rsidR="00266890" w:rsidRPr="004C01CB">
        <w:rPr>
          <w:rFonts w:ascii="Arial" w:hAnsi="Arial" w:cs="Arial"/>
          <w:sz w:val="22"/>
          <w:szCs w:val="22"/>
        </w:rPr>
        <w:t xml:space="preserve"> en su condición de </w:t>
      </w:r>
      <w:proofErr w:type="gramStart"/>
      <w:r w:rsidR="00266890" w:rsidRPr="004C01CB">
        <w:rPr>
          <w:rFonts w:ascii="Arial" w:hAnsi="Arial" w:cs="Arial"/>
          <w:sz w:val="22"/>
          <w:szCs w:val="22"/>
        </w:rPr>
        <w:t>Presidente</w:t>
      </w:r>
      <w:proofErr w:type="gramEnd"/>
      <w:r w:rsidR="00266890" w:rsidRPr="004C01CB">
        <w:rPr>
          <w:rFonts w:ascii="Arial" w:hAnsi="Arial" w:cs="Arial"/>
          <w:sz w:val="22"/>
          <w:szCs w:val="22"/>
        </w:rPr>
        <w:t xml:space="preserve"> con facultades de Apoderado Generalísimo sin límite de suma, contra el artículo 5.3.2 de la Sesión Ordinaria 17-2008, del 06 de marzo del 2008, celebrada por la Junta Directiva del Consejo de Transporte Público</w:t>
      </w:r>
    </w:p>
    <w:p w14:paraId="5516ACE9" w14:textId="77777777" w:rsidR="001E0BF5" w:rsidRPr="004C01CB" w:rsidRDefault="001E0BF5" w:rsidP="00783A25">
      <w:pPr>
        <w:jc w:val="both"/>
        <w:rPr>
          <w:rFonts w:ascii="Arial" w:hAnsi="Arial" w:cs="Arial"/>
          <w:sz w:val="22"/>
          <w:szCs w:val="22"/>
        </w:rPr>
      </w:pPr>
    </w:p>
    <w:p w14:paraId="61F43B50" w14:textId="77777777" w:rsidR="001E0BF5" w:rsidRPr="004C01CB" w:rsidRDefault="001E0BF5" w:rsidP="00783A25">
      <w:pPr>
        <w:jc w:val="both"/>
        <w:rPr>
          <w:rFonts w:ascii="Arial" w:hAnsi="Arial" w:cs="Arial"/>
          <w:sz w:val="22"/>
          <w:szCs w:val="22"/>
        </w:rPr>
      </w:pPr>
    </w:p>
    <w:p w14:paraId="71944FA4" w14:textId="77777777" w:rsidR="00783A25" w:rsidRPr="004C01CB" w:rsidRDefault="00783A25" w:rsidP="00783A25">
      <w:pPr>
        <w:spacing w:after="120"/>
        <w:jc w:val="both"/>
        <w:rPr>
          <w:rFonts w:ascii="Arial" w:hAnsi="Arial" w:cs="Arial"/>
          <w:b/>
          <w:sz w:val="22"/>
          <w:szCs w:val="22"/>
        </w:rPr>
      </w:pPr>
      <w:r w:rsidRPr="004C01CB">
        <w:rPr>
          <w:rFonts w:ascii="Arial" w:hAnsi="Arial" w:cs="Arial"/>
          <w:b/>
          <w:sz w:val="22"/>
          <w:szCs w:val="22"/>
        </w:rPr>
        <w:t xml:space="preserve">II.- </w:t>
      </w:r>
      <w:r w:rsidRPr="004C01CB">
        <w:rPr>
          <w:rFonts w:ascii="Arial" w:hAnsi="Arial" w:cs="Arial"/>
          <w:sz w:val="22"/>
          <w:szCs w:val="22"/>
        </w:rPr>
        <w:t>De conformidad con el artículo 22, inciso c), de la citada Ley 7969, la presente resolución no tiene ulterior recurso por lo que</w:t>
      </w:r>
      <w:r w:rsidRPr="004C01CB">
        <w:rPr>
          <w:rFonts w:ascii="Arial" w:hAnsi="Arial" w:cs="Arial"/>
          <w:b/>
          <w:sz w:val="22"/>
          <w:szCs w:val="22"/>
        </w:rPr>
        <w:t xml:space="preserve">,  </w:t>
      </w:r>
      <w:r w:rsidRPr="004C01CB">
        <w:rPr>
          <w:rFonts w:ascii="Arial" w:hAnsi="Arial" w:cs="Arial"/>
          <w:sz w:val="22"/>
          <w:szCs w:val="22"/>
        </w:rPr>
        <w:t>s</w:t>
      </w:r>
      <w:r w:rsidRPr="00A8781B">
        <w:rPr>
          <w:rFonts w:ascii="Arial" w:hAnsi="Arial" w:cs="Arial"/>
          <w:i/>
          <w:sz w:val="22"/>
          <w:szCs w:val="22"/>
          <w14:shadow w14:blurRad="50800" w14:dist="38100" w14:dir="2700000" w14:sx="100000" w14:sy="100000" w14:kx="0" w14:ky="0" w14:algn="tl">
            <w14:srgbClr w14:val="000000">
              <w14:alpha w14:val="60000"/>
            </w14:srgbClr>
          </w14:shadow>
        </w:rPr>
        <w:t>e tiene por agotada la vía administrativa</w:t>
      </w:r>
      <w:r w:rsidRPr="004C01CB">
        <w:rPr>
          <w:rFonts w:ascii="Arial" w:hAnsi="Arial" w:cs="Arial"/>
          <w:sz w:val="22"/>
          <w:szCs w:val="22"/>
        </w:rPr>
        <w:t xml:space="preserve">. </w:t>
      </w:r>
      <w:r w:rsidRPr="004C01CB">
        <w:rPr>
          <w:rFonts w:ascii="Arial" w:hAnsi="Arial" w:cs="Arial"/>
          <w:b/>
          <w:sz w:val="22"/>
          <w:szCs w:val="22"/>
        </w:rPr>
        <w:t xml:space="preserve">NOTIFÍQUESE.- </w:t>
      </w:r>
    </w:p>
    <w:p w14:paraId="61C02FC7" w14:textId="77777777" w:rsidR="00EF434F" w:rsidRPr="004C01CB" w:rsidRDefault="00EF434F" w:rsidP="00835F23">
      <w:pPr>
        <w:spacing w:after="120"/>
        <w:jc w:val="both"/>
        <w:rPr>
          <w:rFonts w:ascii="Arial" w:hAnsi="Arial" w:cs="Arial"/>
          <w:b/>
          <w:sz w:val="22"/>
          <w:szCs w:val="22"/>
        </w:rPr>
      </w:pPr>
    </w:p>
    <w:p w14:paraId="24F5C008" w14:textId="77777777" w:rsidR="00266890" w:rsidRPr="004C01CB" w:rsidRDefault="00266890" w:rsidP="00835F23">
      <w:pPr>
        <w:spacing w:after="120"/>
        <w:jc w:val="both"/>
        <w:rPr>
          <w:rFonts w:ascii="Arial" w:hAnsi="Arial" w:cs="Arial"/>
          <w:b/>
          <w:sz w:val="22"/>
          <w:szCs w:val="22"/>
        </w:rPr>
      </w:pPr>
    </w:p>
    <w:p w14:paraId="02D4CB7A" w14:textId="77777777" w:rsidR="00266890" w:rsidRPr="004C01CB" w:rsidRDefault="00266890" w:rsidP="00835F23">
      <w:pPr>
        <w:spacing w:after="120"/>
        <w:jc w:val="both"/>
        <w:rPr>
          <w:rFonts w:ascii="Arial" w:hAnsi="Arial" w:cs="Arial"/>
          <w:b/>
          <w:sz w:val="22"/>
          <w:szCs w:val="22"/>
        </w:rPr>
      </w:pPr>
    </w:p>
    <w:p w14:paraId="388EAF42" w14:textId="77777777" w:rsidR="006C5D03" w:rsidRPr="004C01CB" w:rsidRDefault="006C5D03" w:rsidP="00835F23">
      <w:pPr>
        <w:spacing w:after="120"/>
        <w:jc w:val="both"/>
        <w:rPr>
          <w:rFonts w:ascii="Arial" w:hAnsi="Arial" w:cs="Arial"/>
          <w:b/>
          <w:sz w:val="22"/>
          <w:szCs w:val="22"/>
        </w:rPr>
      </w:pPr>
    </w:p>
    <w:p w14:paraId="54E649B3" w14:textId="77777777" w:rsidR="00572405" w:rsidRPr="004C01CB" w:rsidRDefault="00572405" w:rsidP="00572405">
      <w:pPr>
        <w:jc w:val="center"/>
        <w:rPr>
          <w:rFonts w:ascii="Arial" w:hAnsi="Arial" w:cs="Arial"/>
          <w:sz w:val="22"/>
          <w:szCs w:val="22"/>
        </w:rPr>
      </w:pPr>
      <w:r w:rsidRPr="004C01CB">
        <w:rPr>
          <w:rFonts w:ascii="Arial" w:hAnsi="Arial" w:cs="Arial"/>
          <w:sz w:val="22"/>
          <w:szCs w:val="22"/>
        </w:rPr>
        <w:t>Lic. Carlos Miguel Portuguez Méndez</w:t>
      </w:r>
    </w:p>
    <w:p w14:paraId="21A636E4" w14:textId="77777777" w:rsidR="00572405" w:rsidRPr="004C01CB" w:rsidRDefault="00572405" w:rsidP="00572405">
      <w:pPr>
        <w:jc w:val="center"/>
        <w:rPr>
          <w:rFonts w:ascii="Arial" w:hAnsi="Arial" w:cs="Arial"/>
          <w:sz w:val="22"/>
          <w:szCs w:val="22"/>
        </w:rPr>
      </w:pPr>
      <w:r w:rsidRPr="004C01CB">
        <w:rPr>
          <w:rFonts w:ascii="Arial" w:hAnsi="Arial" w:cs="Arial"/>
          <w:b/>
          <w:sz w:val="22"/>
          <w:szCs w:val="22"/>
        </w:rPr>
        <w:t>Presidente</w:t>
      </w:r>
    </w:p>
    <w:p w14:paraId="00947AA9" w14:textId="77777777" w:rsidR="00572405" w:rsidRPr="004C01CB" w:rsidRDefault="00572405" w:rsidP="00572405">
      <w:pPr>
        <w:spacing w:after="120"/>
        <w:jc w:val="both"/>
        <w:rPr>
          <w:rFonts w:ascii="Arial" w:hAnsi="Arial" w:cs="Arial"/>
          <w:sz w:val="22"/>
          <w:szCs w:val="22"/>
        </w:rPr>
      </w:pPr>
    </w:p>
    <w:p w14:paraId="5B3250DA" w14:textId="77777777" w:rsidR="00572405" w:rsidRPr="004C01CB" w:rsidRDefault="00572405" w:rsidP="00572405">
      <w:pPr>
        <w:jc w:val="both"/>
        <w:rPr>
          <w:rFonts w:ascii="Arial" w:hAnsi="Arial" w:cs="Arial"/>
          <w:sz w:val="22"/>
          <w:szCs w:val="22"/>
        </w:rPr>
      </w:pPr>
    </w:p>
    <w:p w14:paraId="3454A286" w14:textId="77777777" w:rsidR="00572405" w:rsidRDefault="00572405" w:rsidP="00572405">
      <w:pPr>
        <w:jc w:val="both"/>
        <w:rPr>
          <w:rFonts w:ascii="Arial" w:hAnsi="Arial" w:cs="Arial"/>
          <w:sz w:val="22"/>
          <w:szCs w:val="22"/>
        </w:rPr>
      </w:pPr>
    </w:p>
    <w:p w14:paraId="2DEBC021" w14:textId="77777777" w:rsidR="0004018A" w:rsidRDefault="0004018A" w:rsidP="00572405">
      <w:pPr>
        <w:jc w:val="both"/>
        <w:rPr>
          <w:rFonts w:ascii="Arial" w:hAnsi="Arial" w:cs="Arial"/>
          <w:sz w:val="22"/>
          <w:szCs w:val="22"/>
        </w:rPr>
      </w:pPr>
    </w:p>
    <w:p w14:paraId="48367679" w14:textId="77777777" w:rsidR="0004018A" w:rsidRPr="004C01CB" w:rsidRDefault="0004018A" w:rsidP="00572405">
      <w:pPr>
        <w:jc w:val="both"/>
        <w:rPr>
          <w:rFonts w:ascii="Arial" w:hAnsi="Arial" w:cs="Arial"/>
          <w:sz w:val="22"/>
          <w:szCs w:val="22"/>
        </w:rPr>
      </w:pPr>
    </w:p>
    <w:p w14:paraId="6C6BDA8B" w14:textId="77777777" w:rsidR="00572405" w:rsidRPr="004C01CB" w:rsidRDefault="00572405" w:rsidP="00572405">
      <w:pPr>
        <w:jc w:val="both"/>
        <w:rPr>
          <w:rFonts w:ascii="Arial" w:hAnsi="Arial" w:cs="Arial"/>
          <w:sz w:val="22"/>
          <w:szCs w:val="22"/>
        </w:rPr>
      </w:pPr>
    </w:p>
    <w:p w14:paraId="00ABF77E" w14:textId="77777777" w:rsidR="00572405" w:rsidRPr="004C01CB" w:rsidRDefault="00572405" w:rsidP="00572405">
      <w:pPr>
        <w:jc w:val="both"/>
        <w:rPr>
          <w:rFonts w:ascii="Arial" w:hAnsi="Arial" w:cs="Arial"/>
          <w:sz w:val="22"/>
          <w:szCs w:val="22"/>
        </w:rPr>
      </w:pPr>
    </w:p>
    <w:p w14:paraId="60424CF3" w14:textId="77777777" w:rsidR="00572405" w:rsidRPr="004C01CB" w:rsidRDefault="00572405" w:rsidP="00572405">
      <w:pPr>
        <w:jc w:val="center"/>
        <w:rPr>
          <w:rFonts w:ascii="Arial" w:hAnsi="Arial" w:cs="Arial"/>
          <w:color w:val="000000" w:themeColor="text1"/>
          <w:sz w:val="22"/>
          <w:szCs w:val="22"/>
        </w:rPr>
      </w:pPr>
      <w:r w:rsidRPr="004C01CB">
        <w:rPr>
          <w:rFonts w:ascii="Arial" w:hAnsi="Arial" w:cs="Arial"/>
          <w:color w:val="000000" w:themeColor="text1"/>
          <w:sz w:val="22"/>
          <w:szCs w:val="22"/>
        </w:rPr>
        <w:t>Licda. Marta Luz Pérez Peláez</w:t>
      </w:r>
      <w:r w:rsidRPr="004C01CB">
        <w:rPr>
          <w:rFonts w:ascii="Arial" w:hAnsi="Arial" w:cs="Arial"/>
          <w:b/>
          <w:color w:val="000000" w:themeColor="text1"/>
          <w:sz w:val="22"/>
          <w:szCs w:val="22"/>
        </w:rPr>
        <w:t xml:space="preserve">               </w:t>
      </w:r>
      <w:r w:rsidRPr="004C01CB">
        <w:rPr>
          <w:rFonts w:ascii="Arial" w:hAnsi="Arial" w:cs="Arial"/>
          <w:color w:val="000000" w:themeColor="text1"/>
          <w:sz w:val="22"/>
          <w:szCs w:val="22"/>
        </w:rPr>
        <w:t>Licda. Rosaura Montero Chacón</w:t>
      </w:r>
    </w:p>
    <w:p w14:paraId="6A8EFE9C" w14:textId="77777777" w:rsidR="00572405" w:rsidRPr="004C01CB" w:rsidRDefault="00572405" w:rsidP="00572405">
      <w:pPr>
        <w:jc w:val="center"/>
        <w:rPr>
          <w:rFonts w:ascii="Arial" w:hAnsi="Arial" w:cs="Arial"/>
          <w:b/>
          <w:color w:val="000000" w:themeColor="text1"/>
          <w:sz w:val="22"/>
          <w:szCs w:val="22"/>
        </w:rPr>
      </w:pPr>
      <w:r w:rsidRPr="004C01CB">
        <w:rPr>
          <w:rFonts w:ascii="Arial" w:hAnsi="Arial" w:cs="Arial"/>
          <w:b/>
          <w:color w:val="000000" w:themeColor="text1"/>
          <w:sz w:val="22"/>
          <w:szCs w:val="22"/>
        </w:rPr>
        <w:t>Juez</w:t>
      </w:r>
      <w:r w:rsidRPr="004C01CB">
        <w:rPr>
          <w:rFonts w:ascii="Arial" w:hAnsi="Arial" w:cs="Arial"/>
          <w:b/>
          <w:color w:val="000000" w:themeColor="text1"/>
          <w:sz w:val="22"/>
          <w:szCs w:val="22"/>
        </w:rPr>
        <w:tab/>
      </w:r>
      <w:r w:rsidRPr="004C01CB">
        <w:rPr>
          <w:rFonts w:ascii="Arial" w:hAnsi="Arial" w:cs="Arial"/>
          <w:b/>
          <w:color w:val="000000" w:themeColor="text1"/>
          <w:sz w:val="22"/>
          <w:szCs w:val="22"/>
        </w:rPr>
        <w:tab/>
      </w:r>
      <w:r w:rsidRPr="004C01CB">
        <w:rPr>
          <w:rFonts w:ascii="Arial" w:hAnsi="Arial" w:cs="Arial"/>
          <w:b/>
          <w:color w:val="000000" w:themeColor="text1"/>
          <w:sz w:val="22"/>
          <w:szCs w:val="22"/>
        </w:rPr>
        <w:tab/>
        <w:t xml:space="preserve">     </w:t>
      </w:r>
      <w:r w:rsidRPr="004C01CB">
        <w:rPr>
          <w:rFonts w:ascii="Arial" w:hAnsi="Arial" w:cs="Arial"/>
          <w:b/>
          <w:color w:val="000000" w:themeColor="text1"/>
          <w:sz w:val="22"/>
          <w:szCs w:val="22"/>
        </w:rPr>
        <w:tab/>
      </w:r>
      <w:r w:rsidRPr="004C01CB">
        <w:rPr>
          <w:rFonts w:ascii="Arial" w:hAnsi="Arial" w:cs="Arial"/>
          <w:b/>
          <w:color w:val="000000" w:themeColor="text1"/>
          <w:sz w:val="22"/>
          <w:szCs w:val="22"/>
        </w:rPr>
        <w:tab/>
        <w:t xml:space="preserve">         </w:t>
      </w:r>
      <w:proofErr w:type="spellStart"/>
      <w:r w:rsidRPr="004C01CB">
        <w:rPr>
          <w:rFonts w:ascii="Arial" w:hAnsi="Arial" w:cs="Arial"/>
          <w:b/>
          <w:color w:val="000000" w:themeColor="text1"/>
          <w:sz w:val="22"/>
          <w:szCs w:val="22"/>
        </w:rPr>
        <w:t>Juez</w:t>
      </w:r>
      <w:proofErr w:type="spellEnd"/>
    </w:p>
    <w:p w14:paraId="0ACAA767" w14:textId="77777777" w:rsidR="00572405" w:rsidRPr="005F79FC" w:rsidRDefault="00572405" w:rsidP="00572405">
      <w:pPr>
        <w:jc w:val="both"/>
        <w:rPr>
          <w:rFonts w:ascii="Arial" w:hAnsi="Arial" w:cs="Arial"/>
          <w:b/>
        </w:rPr>
      </w:pPr>
    </w:p>
    <w:p w14:paraId="1B84D025" w14:textId="77777777" w:rsidR="00572405" w:rsidRPr="005F79FC" w:rsidRDefault="00572405" w:rsidP="00572405">
      <w:pPr>
        <w:rPr>
          <w:rFonts w:ascii="Arial" w:hAnsi="Arial" w:cs="Arial"/>
        </w:rPr>
      </w:pPr>
    </w:p>
    <w:p w14:paraId="5131D7FC" w14:textId="77777777" w:rsidR="00D12F6D" w:rsidRPr="00EF5793" w:rsidRDefault="00D12F6D" w:rsidP="00572405">
      <w:pPr>
        <w:jc w:val="center"/>
        <w:rPr>
          <w:rFonts w:ascii="Arial" w:hAnsi="Arial" w:cs="Arial"/>
          <w:b/>
        </w:rPr>
      </w:pPr>
    </w:p>
    <w:sectPr w:rsidR="00D12F6D" w:rsidRPr="00EF5793" w:rsidSect="002E5954">
      <w:footerReference w:type="even" r:id="rId7"/>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B06AF" w14:textId="77777777" w:rsidR="00217912" w:rsidRDefault="00217912">
      <w:r>
        <w:separator/>
      </w:r>
    </w:p>
  </w:endnote>
  <w:endnote w:type="continuationSeparator" w:id="0">
    <w:p w14:paraId="08DB5A62" w14:textId="77777777" w:rsidR="00217912" w:rsidRDefault="0021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2376" w14:textId="77777777" w:rsidR="00846527" w:rsidRDefault="00EC494F" w:rsidP="00627C35">
    <w:pPr>
      <w:pStyle w:val="Piedepgina"/>
      <w:framePr w:wrap="around" w:vAnchor="text" w:hAnchor="margin" w:xAlign="right" w:y="1"/>
      <w:rPr>
        <w:rStyle w:val="Nmerodepgina"/>
      </w:rPr>
    </w:pPr>
    <w:r>
      <w:rPr>
        <w:rStyle w:val="Nmerodepgina"/>
      </w:rPr>
      <w:fldChar w:fldCharType="begin"/>
    </w:r>
    <w:r w:rsidR="00846527">
      <w:rPr>
        <w:rStyle w:val="Nmerodepgina"/>
      </w:rPr>
      <w:instrText xml:space="preserve">PAGE  </w:instrText>
    </w:r>
    <w:r>
      <w:rPr>
        <w:rStyle w:val="Nmerodepgina"/>
      </w:rPr>
      <w:fldChar w:fldCharType="end"/>
    </w:r>
  </w:p>
  <w:p w14:paraId="6AF3440D" w14:textId="77777777" w:rsidR="00846527" w:rsidRDefault="00846527"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C0DE6" w14:textId="64855781" w:rsidR="00846527" w:rsidRPr="008F36D7" w:rsidRDefault="00846527" w:rsidP="00B80D64">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888B8" w14:textId="77777777" w:rsidR="00217912" w:rsidRDefault="00217912">
      <w:r>
        <w:separator/>
      </w:r>
    </w:p>
  </w:footnote>
  <w:footnote w:type="continuationSeparator" w:id="0">
    <w:p w14:paraId="17D8BC8E" w14:textId="77777777" w:rsidR="00217912" w:rsidRDefault="0021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20C0"/>
    <w:multiLevelType w:val="hybridMultilevel"/>
    <w:tmpl w:val="466A9CD2"/>
    <w:lvl w:ilvl="0" w:tplc="148E007E">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A3E200E"/>
    <w:multiLevelType w:val="hybridMultilevel"/>
    <w:tmpl w:val="9D984860"/>
    <w:lvl w:ilvl="0" w:tplc="41581DBC">
      <w:start w:val="1"/>
      <w:numFmt w:val="decimal"/>
      <w:lvlText w:val="%1."/>
      <w:lvlJc w:val="left"/>
      <w:pPr>
        <w:tabs>
          <w:tab w:val="num" w:pos="720"/>
        </w:tabs>
        <w:ind w:left="720" w:hanging="360"/>
      </w:pPr>
      <w:rPr>
        <w:i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1277092F"/>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15:restartNumberingAfterBreak="0">
    <w:nsid w:val="18D306F6"/>
    <w:multiLevelType w:val="singleLevel"/>
    <w:tmpl w:val="D5801F04"/>
    <w:lvl w:ilvl="0">
      <w:start w:val="1"/>
      <w:numFmt w:val="decimal"/>
      <w:lvlText w:val="%1."/>
      <w:legacy w:legacy="1" w:legacySpace="0" w:legacyIndent="360"/>
      <w:lvlJc w:val="left"/>
      <w:rPr>
        <w:rFonts w:ascii="Palatino Linotype" w:hAnsi="Palatino Linotype" w:hint="default"/>
        <w:b/>
      </w:rPr>
    </w:lvl>
  </w:abstractNum>
  <w:abstractNum w:abstractNumId="4" w15:restartNumberingAfterBreak="0">
    <w:nsid w:val="1ED50CD5"/>
    <w:multiLevelType w:val="singleLevel"/>
    <w:tmpl w:val="ABA456E6"/>
    <w:lvl w:ilvl="0">
      <w:start w:val="2"/>
      <w:numFmt w:val="decimal"/>
      <w:lvlText w:val="%1."/>
      <w:legacy w:legacy="1" w:legacySpace="0" w:legacyIndent="360"/>
      <w:lvlJc w:val="left"/>
      <w:rPr>
        <w:rFonts w:ascii="Palatino Linotype" w:hAnsi="Palatino Linotype" w:hint="default"/>
      </w:rPr>
    </w:lvl>
  </w:abstractNum>
  <w:abstractNum w:abstractNumId="5" w15:restartNumberingAfterBreak="0">
    <w:nsid w:val="21D40AFD"/>
    <w:multiLevelType w:val="hybridMultilevel"/>
    <w:tmpl w:val="0F9AF430"/>
    <w:lvl w:ilvl="0" w:tplc="0F7A262E">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7" w15:restartNumberingAfterBreak="0">
    <w:nsid w:val="2C9E5A22"/>
    <w:multiLevelType w:val="hybridMultilevel"/>
    <w:tmpl w:val="8A7EAF60"/>
    <w:lvl w:ilvl="0" w:tplc="CAC2FC02">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0E33B1E"/>
    <w:multiLevelType w:val="hybridMultilevel"/>
    <w:tmpl w:val="34BEB474"/>
    <w:lvl w:ilvl="0" w:tplc="D72EA72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1722D0FE">
      <w:start w:val="1"/>
      <w:numFmt w:val="ordinalText"/>
      <w:lvlText w:val="%3."/>
      <w:lvlJc w:val="left"/>
      <w:pPr>
        <w:tabs>
          <w:tab w:val="num" w:pos="0"/>
        </w:tabs>
        <w:ind w:left="0" w:firstLine="0"/>
      </w:pPr>
      <w:rPr>
        <w:rFonts w:hint="default"/>
        <w:b/>
        <w:i w:val="0"/>
        <w:caps/>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C9443FA"/>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15:restartNumberingAfterBreak="0">
    <w:nsid w:val="470B44C6"/>
    <w:multiLevelType w:val="singleLevel"/>
    <w:tmpl w:val="ABA456E6"/>
    <w:lvl w:ilvl="0">
      <w:start w:val="1"/>
      <w:numFmt w:val="decimal"/>
      <w:lvlText w:val="%1."/>
      <w:legacy w:legacy="1" w:legacySpace="0" w:legacyIndent="360"/>
      <w:lvlJc w:val="left"/>
      <w:rPr>
        <w:rFonts w:ascii="Palatino Linotype" w:hAnsi="Palatino Linotype" w:hint="default"/>
      </w:rPr>
    </w:lvl>
  </w:abstractNum>
  <w:abstractNum w:abstractNumId="12" w15:restartNumberingAfterBreak="0">
    <w:nsid w:val="4B7506D6"/>
    <w:multiLevelType w:val="hybridMultilevel"/>
    <w:tmpl w:val="D97AB42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EFE2E9B"/>
    <w:multiLevelType w:val="hybridMultilevel"/>
    <w:tmpl w:val="AD74E6F2"/>
    <w:lvl w:ilvl="0" w:tplc="FD228610">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F1806E2"/>
    <w:multiLevelType w:val="hybridMultilevel"/>
    <w:tmpl w:val="88A4A62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2F11E12"/>
    <w:multiLevelType w:val="hybridMultilevel"/>
    <w:tmpl w:val="313AF380"/>
    <w:lvl w:ilvl="0" w:tplc="679E6F5A">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C144720"/>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61263B5B"/>
    <w:multiLevelType w:val="singleLevel"/>
    <w:tmpl w:val="A4E2143C"/>
    <w:lvl w:ilvl="0">
      <w:start w:val="5"/>
      <w:numFmt w:val="decimal"/>
      <w:lvlText w:val="%1."/>
      <w:legacy w:legacy="1" w:legacySpace="0" w:legacyIndent="360"/>
      <w:lvlJc w:val="left"/>
      <w:rPr>
        <w:rFonts w:ascii="Palatino Linotype" w:hAnsi="Palatino Linotype" w:hint="default"/>
        <w:b/>
      </w:rPr>
    </w:lvl>
  </w:abstractNum>
  <w:abstractNum w:abstractNumId="19"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0"/>
  </w:num>
  <w:num w:numId="7">
    <w:abstractNumId w:val="16"/>
  </w:num>
  <w:num w:numId="8">
    <w:abstractNumId w:val="19"/>
  </w:num>
  <w:num w:numId="9">
    <w:abstractNumId w:val="17"/>
  </w:num>
  <w:num w:numId="10">
    <w:abstractNumId w:val="14"/>
  </w:num>
  <w:num w:numId="11">
    <w:abstractNumId w:val="7"/>
  </w:num>
  <w:num w:numId="12">
    <w:abstractNumId w:val="12"/>
  </w:num>
  <w:num w:numId="13">
    <w:abstractNumId w:val="15"/>
  </w:num>
  <w:num w:numId="14">
    <w:abstractNumId w:val="1"/>
  </w:num>
  <w:num w:numId="15">
    <w:abstractNumId w:val="3"/>
  </w:num>
  <w:num w:numId="16">
    <w:abstractNumId w:val="3"/>
    <w:lvlOverride w:ilvl="0">
      <w:lvl w:ilvl="0">
        <w:start w:val="2"/>
        <w:numFmt w:val="decimal"/>
        <w:lvlText w:val="%1."/>
        <w:legacy w:legacy="1" w:legacySpace="0" w:legacyIndent="360"/>
        <w:lvlJc w:val="left"/>
        <w:rPr>
          <w:rFonts w:ascii="Palatino Linotype" w:hAnsi="Palatino Linotype" w:hint="default"/>
          <w:b/>
        </w:rPr>
      </w:lvl>
    </w:lvlOverride>
  </w:num>
  <w:num w:numId="17">
    <w:abstractNumId w:val="3"/>
    <w:lvlOverride w:ilvl="0">
      <w:lvl w:ilvl="0">
        <w:start w:val="3"/>
        <w:numFmt w:val="decimal"/>
        <w:lvlText w:val="%1."/>
        <w:legacy w:legacy="1" w:legacySpace="0" w:legacyIndent="360"/>
        <w:lvlJc w:val="left"/>
        <w:rPr>
          <w:rFonts w:ascii="Palatino Linotype" w:hAnsi="Palatino Linotype" w:hint="default"/>
          <w:b/>
        </w:rPr>
      </w:lvl>
    </w:lvlOverride>
  </w:num>
  <w:num w:numId="18">
    <w:abstractNumId w:val="3"/>
    <w:lvlOverride w:ilvl="0">
      <w:lvl w:ilvl="0">
        <w:start w:val="4"/>
        <w:numFmt w:val="decimal"/>
        <w:lvlText w:val="%1."/>
        <w:legacy w:legacy="1" w:legacySpace="0" w:legacyIndent="360"/>
        <w:lvlJc w:val="left"/>
        <w:rPr>
          <w:rFonts w:ascii="Palatino Linotype" w:hAnsi="Palatino Linotype" w:hint="default"/>
          <w:b/>
        </w:rPr>
      </w:lvl>
    </w:lvlOverride>
  </w:num>
  <w:num w:numId="19">
    <w:abstractNumId w:val="18"/>
  </w:num>
  <w:num w:numId="20">
    <w:abstractNumId w:val="18"/>
    <w:lvlOverride w:ilvl="0">
      <w:lvl w:ilvl="0">
        <w:start w:val="6"/>
        <w:numFmt w:val="decimal"/>
        <w:lvlText w:val="%1."/>
        <w:legacy w:legacy="1" w:legacySpace="0" w:legacyIndent="360"/>
        <w:lvlJc w:val="left"/>
        <w:rPr>
          <w:rFonts w:ascii="Palatino Linotype" w:hAnsi="Palatino Linotype" w:hint="default"/>
        </w:rPr>
      </w:lvl>
    </w:lvlOverride>
  </w:num>
  <w:num w:numId="21">
    <w:abstractNumId w:val="18"/>
    <w:lvlOverride w:ilvl="0">
      <w:lvl w:ilvl="0">
        <w:start w:val="7"/>
        <w:numFmt w:val="decimal"/>
        <w:lvlText w:val="%1."/>
        <w:legacy w:legacy="1" w:legacySpace="0" w:legacyIndent="360"/>
        <w:lvlJc w:val="left"/>
        <w:rPr>
          <w:rFonts w:ascii="Palatino Linotype" w:hAnsi="Palatino Linotype" w:hint="default"/>
        </w:rPr>
      </w:lvl>
    </w:lvlOverride>
  </w:num>
  <w:num w:numId="22">
    <w:abstractNumId w:val="11"/>
  </w:num>
  <w:num w:numId="23">
    <w:abstractNumId w:val="4"/>
  </w:num>
  <w:num w:numId="24">
    <w:abstractNumId w:val="4"/>
    <w:lvlOverride w:ilvl="0">
      <w:lvl w:ilvl="0">
        <w:start w:val="3"/>
        <w:numFmt w:val="decimal"/>
        <w:lvlText w:val="%1."/>
        <w:legacy w:legacy="1" w:legacySpace="0" w:legacyIndent="360"/>
        <w:lvlJc w:val="left"/>
        <w:rPr>
          <w:rFonts w:ascii="Palatino Linotype" w:hAnsi="Palatino Linotype" w:hint="default"/>
        </w:rPr>
      </w:lvl>
    </w:lvlOverride>
  </w:num>
  <w:num w:numId="25">
    <w:abstractNumId w:val="4"/>
    <w:lvlOverride w:ilvl="0">
      <w:lvl w:ilvl="0">
        <w:start w:val="4"/>
        <w:numFmt w:val="decimal"/>
        <w:lvlText w:val="%1."/>
        <w:legacy w:legacy="1" w:legacySpace="0" w:legacyIndent="360"/>
        <w:lvlJc w:val="left"/>
        <w:rPr>
          <w:rFonts w:ascii="Palatino Linotype" w:hAnsi="Palatino Linotype" w:hint="default"/>
        </w:rPr>
      </w:lvl>
    </w:lvlOverride>
  </w:num>
  <w:num w:numId="26">
    <w:abstractNumId w:val="4"/>
    <w:lvlOverride w:ilvl="0">
      <w:lvl w:ilvl="0">
        <w:start w:val="5"/>
        <w:numFmt w:val="decimal"/>
        <w:lvlText w:val="%1."/>
        <w:legacy w:legacy="1" w:legacySpace="0" w:legacyIndent="360"/>
        <w:lvlJc w:val="left"/>
        <w:rPr>
          <w:rFonts w:ascii="Palatino Linotype" w:hAnsi="Palatino Linotype" w:hint="default"/>
        </w:rPr>
      </w:lvl>
    </w:lvlOverride>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4018A"/>
    <w:rsid w:val="00057194"/>
    <w:rsid w:val="00067A59"/>
    <w:rsid w:val="00067CC3"/>
    <w:rsid w:val="000767DE"/>
    <w:rsid w:val="000768C1"/>
    <w:rsid w:val="00076D4D"/>
    <w:rsid w:val="00077AB6"/>
    <w:rsid w:val="00087728"/>
    <w:rsid w:val="00095E0C"/>
    <w:rsid w:val="00096B1A"/>
    <w:rsid w:val="00096D34"/>
    <w:rsid w:val="000A4735"/>
    <w:rsid w:val="000A4ABD"/>
    <w:rsid w:val="000C7EC5"/>
    <w:rsid w:val="000E11FC"/>
    <w:rsid w:val="000E18EA"/>
    <w:rsid w:val="001237E7"/>
    <w:rsid w:val="00124BF3"/>
    <w:rsid w:val="00136126"/>
    <w:rsid w:val="001469FF"/>
    <w:rsid w:val="001504CC"/>
    <w:rsid w:val="001509F2"/>
    <w:rsid w:val="00161AAA"/>
    <w:rsid w:val="00170C06"/>
    <w:rsid w:val="0017521C"/>
    <w:rsid w:val="001912A9"/>
    <w:rsid w:val="00192BC1"/>
    <w:rsid w:val="00196449"/>
    <w:rsid w:val="001A21AB"/>
    <w:rsid w:val="001A48DC"/>
    <w:rsid w:val="001A7E9A"/>
    <w:rsid w:val="001C0563"/>
    <w:rsid w:val="001C16B3"/>
    <w:rsid w:val="001D7172"/>
    <w:rsid w:val="001E0BF5"/>
    <w:rsid w:val="001E256F"/>
    <w:rsid w:val="001E557D"/>
    <w:rsid w:val="001E7544"/>
    <w:rsid w:val="00204057"/>
    <w:rsid w:val="00217912"/>
    <w:rsid w:val="00232EF5"/>
    <w:rsid w:val="00246C96"/>
    <w:rsid w:val="00260C73"/>
    <w:rsid w:val="002650DA"/>
    <w:rsid w:val="00265909"/>
    <w:rsid w:val="00266890"/>
    <w:rsid w:val="002761E3"/>
    <w:rsid w:val="00285C6B"/>
    <w:rsid w:val="0028649C"/>
    <w:rsid w:val="002A26DD"/>
    <w:rsid w:val="002B422D"/>
    <w:rsid w:val="002B5005"/>
    <w:rsid w:val="002C2FCD"/>
    <w:rsid w:val="002C459D"/>
    <w:rsid w:val="002C45C0"/>
    <w:rsid w:val="002C523F"/>
    <w:rsid w:val="002E5707"/>
    <w:rsid w:val="002E5954"/>
    <w:rsid w:val="00300537"/>
    <w:rsid w:val="00305797"/>
    <w:rsid w:val="00312FF8"/>
    <w:rsid w:val="00326826"/>
    <w:rsid w:val="00340291"/>
    <w:rsid w:val="0036231A"/>
    <w:rsid w:val="00363BA7"/>
    <w:rsid w:val="00364CBC"/>
    <w:rsid w:val="00373DBF"/>
    <w:rsid w:val="00377DF8"/>
    <w:rsid w:val="00392C07"/>
    <w:rsid w:val="003C4B7C"/>
    <w:rsid w:val="003C6ED2"/>
    <w:rsid w:val="003E54EE"/>
    <w:rsid w:val="0041105F"/>
    <w:rsid w:val="00413613"/>
    <w:rsid w:val="00423EB6"/>
    <w:rsid w:val="00425762"/>
    <w:rsid w:val="00431FE1"/>
    <w:rsid w:val="0046077B"/>
    <w:rsid w:val="004643AD"/>
    <w:rsid w:val="0046545B"/>
    <w:rsid w:val="00465F65"/>
    <w:rsid w:val="004779F3"/>
    <w:rsid w:val="004816DE"/>
    <w:rsid w:val="004827A5"/>
    <w:rsid w:val="00483767"/>
    <w:rsid w:val="004A070E"/>
    <w:rsid w:val="004A2509"/>
    <w:rsid w:val="004A580F"/>
    <w:rsid w:val="004B1EE2"/>
    <w:rsid w:val="004B3360"/>
    <w:rsid w:val="004C01CB"/>
    <w:rsid w:val="004C055B"/>
    <w:rsid w:val="004C5266"/>
    <w:rsid w:val="004C669E"/>
    <w:rsid w:val="004D3246"/>
    <w:rsid w:val="004E39D4"/>
    <w:rsid w:val="00500BAC"/>
    <w:rsid w:val="00513A41"/>
    <w:rsid w:val="005146C3"/>
    <w:rsid w:val="00514B5D"/>
    <w:rsid w:val="00515C50"/>
    <w:rsid w:val="00520C62"/>
    <w:rsid w:val="00533F46"/>
    <w:rsid w:val="00535B03"/>
    <w:rsid w:val="0055728A"/>
    <w:rsid w:val="005579C1"/>
    <w:rsid w:val="005679B4"/>
    <w:rsid w:val="00572405"/>
    <w:rsid w:val="005767BF"/>
    <w:rsid w:val="00587CC0"/>
    <w:rsid w:val="005A27D8"/>
    <w:rsid w:val="005A7D2F"/>
    <w:rsid w:val="005B5D85"/>
    <w:rsid w:val="005B7076"/>
    <w:rsid w:val="005C5EB3"/>
    <w:rsid w:val="0061580E"/>
    <w:rsid w:val="00616935"/>
    <w:rsid w:val="00623F2A"/>
    <w:rsid w:val="00625339"/>
    <w:rsid w:val="00627C35"/>
    <w:rsid w:val="00633943"/>
    <w:rsid w:val="0063589D"/>
    <w:rsid w:val="00641731"/>
    <w:rsid w:val="00655CD5"/>
    <w:rsid w:val="006760D2"/>
    <w:rsid w:val="006A1767"/>
    <w:rsid w:val="006A2750"/>
    <w:rsid w:val="006B1A85"/>
    <w:rsid w:val="006C5D03"/>
    <w:rsid w:val="006C734C"/>
    <w:rsid w:val="006D170B"/>
    <w:rsid w:val="006D31D2"/>
    <w:rsid w:val="006E4F9C"/>
    <w:rsid w:val="006F0EF2"/>
    <w:rsid w:val="006F1F5A"/>
    <w:rsid w:val="006F4205"/>
    <w:rsid w:val="006F6764"/>
    <w:rsid w:val="0070593A"/>
    <w:rsid w:val="0071201B"/>
    <w:rsid w:val="00737ADF"/>
    <w:rsid w:val="00742F16"/>
    <w:rsid w:val="0075749F"/>
    <w:rsid w:val="0076701C"/>
    <w:rsid w:val="00771B7B"/>
    <w:rsid w:val="007764D4"/>
    <w:rsid w:val="00780322"/>
    <w:rsid w:val="00781A0D"/>
    <w:rsid w:val="00783A25"/>
    <w:rsid w:val="00786A93"/>
    <w:rsid w:val="00791E1B"/>
    <w:rsid w:val="0079780E"/>
    <w:rsid w:val="007A071D"/>
    <w:rsid w:val="007A3E1C"/>
    <w:rsid w:val="007B429C"/>
    <w:rsid w:val="007B4F4C"/>
    <w:rsid w:val="007E4D99"/>
    <w:rsid w:val="00804A1F"/>
    <w:rsid w:val="00804EDE"/>
    <w:rsid w:val="0081253E"/>
    <w:rsid w:val="00815E4E"/>
    <w:rsid w:val="0082090B"/>
    <w:rsid w:val="00835F23"/>
    <w:rsid w:val="00846527"/>
    <w:rsid w:val="00846DBF"/>
    <w:rsid w:val="0085207B"/>
    <w:rsid w:val="008520C4"/>
    <w:rsid w:val="00860F65"/>
    <w:rsid w:val="0088142A"/>
    <w:rsid w:val="00881AA2"/>
    <w:rsid w:val="00883B89"/>
    <w:rsid w:val="008864B2"/>
    <w:rsid w:val="00890C93"/>
    <w:rsid w:val="00897F11"/>
    <w:rsid w:val="008A258D"/>
    <w:rsid w:val="008A6462"/>
    <w:rsid w:val="008B1F5E"/>
    <w:rsid w:val="008B61F7"/>
    <w:rsid w:val="008C5B29"/>
    <w:rsid w:val="008E540D"/>
    <w:rsid w:val="008E6548"/>
    <w:rsid w:val="008F0C15"/>
    <w:rsid w:val="008F36D7"/>
    <w:rsid w:val="00915CCC"/>
    <w:rsid w:val="009174E6"/>
    <w:rsid w:val="00920F14"/>
    <w:rsid w:val="0092288A"/>
    <w:rsid w:val="009248E0"/>
    <w:rsid w:val="00924DFD"/>
    <w:rsid w:val="009259B4"/>
    <w:rsid w:val="0094035D"/>
    <w:rsid w:val="00953862"/>
    <w:rsid w:val="009639D6"/>
    <w:rsid w:val="009641F7"/>
    <w:rsid w:val="0096734D"/>
    <w:rsid w:val="00967649"/>
    <w:rsid w:val="00990182"/>
    <w:rsid w:val="00996ECF"/>
    <w:rsid w:val="00997A26"/>
    <w:rsid w:val="009A1000"/>
    <w:rsid w:val="009A60AA"/>
    <w:rsid w:val="009C0C20"/>
    <w:rsid w:val="009C1D6A"/>
    <w:rsid w:val="009D1B28"/>
    <w:rsid w:val="009D596D"/>
    <w:rsid w:val="009E25B7"/>
    <w:rsid w:val="009F43F2"/>
    <w:rsid w:val="00A04F4D"/>
    <w:rsid w:val="00A14934"/>
    <w:rsid w:val="00A25B67"/>
    <w:rsid w:val="00A41D64"/>
    <w:rsid w:val="00A50D30"/>
    <w:rsid w:val="00A63263"/>
    <w:rsid w:val="00A63BB8"/>
    <w:rsid w:val="00A66280"/>
    <w:rsid w:val="00A72DF5"/>
    <w:rsid w:val="00A82E69"/>
    <w:rsid w:val="00A8781B"/>
    <w:rsid w:val="00A908EA"/>
    <w:rsid w:val="00A9273F"/>
    <w:rsid w:val="00AA295A"/>
    <w:rsid w:val="00AA6653"/>
    <w:rsid w:val="00AB05C4"/>
    <w:rsid w:val="00AB1E60"/>
    <w:rsid w:val="00AC1E0C"/>
    <w:rsid w:val="00AC2651"/>
    <w:rsid w:val="00AC2CEE"/>
    <w:rsid w:val="00AC3A7A"/>
    <w:rsid w:val="00AC7F65"/>
    <w:rsid w:val="00AD2FD7"/>
    <w:rsid w:val="00AD7DDE"/>
    <w:rsid w:val="00B046E8"/>
    <w:rsid w:val="00B13FE7"/>
    <w:rsid w:val="00B26CC8"/>
    <w:rsid w:val="00B305CE"/>
    <w:rsid w:val="00B31394"/>
    <w:rsid w:val="00B321AE"/>
    <w:rsid w:val="00B3369C"/>
    <w:rsid w:val="00B3389A"/>
    <w:rsid w:val="00B3455A"/>
    <w:rsid w:val="00B6616C"/>
    <w:rsid w:val="00B7303D"/>
    <w:rsid w:val="00B80D64"/>
    <w:rsid w:val="00B81C33"/>
    <w:rsid w:val="00B82581"/>
    <w:rsid w:val="00B957D5"/>
    <w:rsid w:val="00BA595F"/>
    <w:rsid w:val="00BA61EB"/>
    <w:rsid w:val="00BD03AC"/>
    <w:rsid w:val="00BD3417"/>
    <w:rsid w:val="00BD52E8"/>
    <w:rsid w:val="00BE1C8F"/>
    <w:rsid w:val="00BE36A8"/>
    <w:rsid w:val="00BE512E"/>
    <w:rsid w:val="00BF4C0F"/>
    <w:rsid w:val="00BF688D"/>
    <w:rsid w:val="00C02E62"/>
    <w:rsid w:val="00C030F1"/>
    <w:rsid w:val="00C177A5"/>
    <w:rsid w:val="00C20178"/>
    <w:rsid w:val="00C23031"/>
    <w:rsid w:val="00C26AF3"/>
    <w:rsid w:val="00C30EB2"/>
    <w:rsid w:val="00C352A4"/>
    <w:rsid w:val="00C37AB2"/>
    <w:rsid w:val="00C575B2"/>
    <w:rsid w:val="00C624F4"/>
    <w:rsid w:val="00C7283D"/>
    <w:rsid w:val="00C95C98"/>
    <w:rsid w:val="00C96AE9"/>
    <w:rsid w:val="00C97E9D"/>
    <w:rsid w:val="00CC666A"/>
    <w:rsid w:val="00CC7297"/>
    <w:rsid w:val="00CF36A0"/>
    <w:rsid w:val="00CF7811"/>
    <w:rsid w:val="00D12F6D"/>
    <w:rsid w:val="00D2652C"/>
    <w:rsid w:val="00D30A47"/>
    <w:rsid w:val="00D348AF"/>
    <w:rsid w:val="00D350BE"/>
    <w:rsid w:val="00D370FA"/>
    <w:rsid w:val="00D37FDF"/>
    <w:rsid w:val="00D4151F"/>
    <w:rsid w:val="00D52187"/>
    <w:rsid w:val="00D5227D"/>
    <w:rsid w:val="00D65ACA"/>
    <w:rsid w:val="00D704AD"/>
    <w:rsid w:val="00D72C6A"/>
    <w:rsid w:val="00D76D63"/>
    <w:rsid w:val="00D810F4"/>
    <w:rsid w:val="00D81785"/>
    <w:rsid w:val="00D82CDF"/>
    <w:rsid w:val="00D868DB"/>
    <w:rsid w:val="00DA0C20"/>
    <w:rsid w:val="00DA0D1D"/>
    <w:rsid w:val="00DB084E"/>
    <w:rsid w:val="00DC159F"/>
    <w:rsid w:val="00DC6E8A"/>
    <w:rsid w:val="00DE0D22"/>
    <w:rsid w:val="00DE53FB"/>
    <w:rsid w:val="00DF6AA8"/>
    <w:rsid w:val="00E01A2F"/>
    <w:rsid w:val="00E07507"/>
    <w:rsid w:val="00E22870"/>
    <w:rsid w:val="00E34F4B"/>
    <w:rsid w:val="00E42E6C"/>
    <w:rsid w:val="00E46C42"/>
    <w:rsid w:val="00E477DA"/>
    <w:rsid w:val="00E541C0"/>
    <w:rsid w:val="00E701BE"/>
    <w:rsid w:val="00E704BC"/>
    <w:rsid w:val="00E75F70"/>
    <w:rsid w:val="00E82968"/>
    <w:rsid w:val="00E93520"/>
    <w:rsid w:val="00E978E8"/>
    <w:rsid w:val="00E97FE9"/>
    <w:rsid w:val="00EB476B"/>
    <w:rsid w:val="00EB795E"/>
    <w:rsid w:val="00EC3691"/>
    <w:rsid w:val="00EC400C"/>
    <w:rsid w:val="00EC494F"/>
    <w:rsid w:val="00EE4E3C"/>
    <w:rsid w:val="00EF434F"/>
    <w:rsid w:val="00EF5793"/>
    <w:rsid w:val="00F11028"/>
    <w:rsid w:val="00F20B7D"/>
    <w:rsid w:val="00F2663F"/>
    <w:rsid w:val="00F3036C"/>
    <w:rsid w:val="00F33DC3"/>
    <w:rsid w:val="00F4071E"/>
    <w:rsid w:val="00F42CF0"/>
    <w:rsid w:val="00F44259"/>
    <w:rsid w:val="00F4719D"/>
    <w:rsid w:val="00F5183D"/>
    <w:rsid w:val="00F55475"/>
    <w:rsid w:val="00F573B1"/>
    <w:rsid w:val="00F63C30"/>
    <w:rsid w:val="00F70ED9"/>
    <w:rsid w:val="00F7485C"/>
    <w:rsid w:val="00F87C18"/>
    <w:rsid w:val="00F90366"/>
    <w:rsid w:val="00F932F2"/>
    <w:rsid w:val="00F93FBF"/>
    <w:rsid w:val="00F97537"/>
    <w:rsid w:val="00FA1CD4"/>
    <w:rsid w:val="00FB309D"/>
    <w:rsid w:val="00FB36B8"/>
    <w:rsid w:val="00FD61FF"/>
    <w:rsid w:val="00FE3350"/>
    <w:rsid w:val="00FE468B"/>
    <w:rsid w:val="00FE708A"/>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0331034"/>
  <w15:docId w15:val="{5B7144EB-0C74-4DD2-B576-571370D8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7">
    <w:name w:val="heading 7"/>
    <w:basedOn w:val="Normal"/>
    <w:next w:val="Normal"/>
    <w:link w:val="Ttulo7Car"/>
    <w:qFormat/>
    <w:rsid w:val="008864B2"/>
    <w:pPr>
      <w:keepNext/>
      <w:jc w:val="both"/>
      <w:outlineLvl w:val="6"/>
    </w:pPr>
    <w:rPr>
      <w:rFonts w:ascii="Tahoma" w:eastAsia="SimSun" w:hAnsi="Tahoma" w:cs="Tahoma"/>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customStyle="1" w:styleId="Car11">
    <w:name w:val="Car11"/>
    <w:basedOn w:val="Normal"/>
    <w:semiHidden/>
    <w:rsid w:val="000768C1"/>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rsid w:val="008864B2"/>
    <w:rPr>
      <w:rFonts w:ascii="Tahoma" w:eastAsia="SimSun" w:hAnsi="Tahoma" w:cs="Tahoma"/>
      <w:b/>
      <w:bCs/>
      <w:sz w:val="16"/>
      <w:szCs w:val="24"/>
      <w:lang w:val="es-ES" w:eastAsia="es-ES"/>
    </w:rPr>
  </w:style>
  <w:style w:type="paragraph" w:styleId="Textodeglobo">
    <w:name w:val="Balloon Text"/>
    <w:basedOn w:val="Normal"/>
    <w:link w:val="TextodegloboCar"/>
    <w:semiHidden/>
    <w:rsid w:val="009174E6"/>
    <w:rPr>
      <w:rFonts w:ascii="Tahoma" w:hAnsi="Tahoma" w:cs="Tahoma"/>
      <w:sz w:val="16"/>
      <w:szCs w:val="16"/>
    </w:rPr>
  </w:style>
  <w:style w:type="character" w:customStyle="1" w:styleId="TextodegloboCar">
    <w:name w:val="Texto de globo Car"/>
    <w:basedOn w:val="Fuentedeprrafopredeter"/>
    <w:link w:val="Textodeglobo"/>
    <w:semiHidden/>
    <w:rsid w:val="009174E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2572</Words>
  <Characters>14149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Tribunal Adm Transporte</dc:creator>
  <cp:lastModifiedBy>Tatiana Montero Salguero</cp:lastModifiedBy>
  <cp:revision>2</cp:revision>
  <cp:lastPrinted>2010-08-24T21:11:00Z</cp:lastPrinted>
  <dcterms:created xsi:type="dcterms:W3CDTF">2021-02-10T17:19:00Z</dcterms:created>
  <dcterms:modified xsi:type="dcterms:W3CDTF">2021-02-10T17:19:00Z</dcterms:modified>
</cp:coreProperties>
</file>